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3B" w:rsidRDefault="00372A3B" w:rsidP="00A00E80">
      <w:pPr>
        <w:tabs>
          <w:tab w:val="left" w:pos="6975"/>
        </w:tabs>
        <w:ind w:left="360" w:hanging="274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School</w:t>
      </w:r>
      <w:r w:rsidR="00E6379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</w:t>
      </w:r>
      <w:r w:rsidR="00E6379C">
        <w:rPr>
          <w:b/>
          <w:bCs/>
          <w:sz w:val="36"/>
          <w:szCs w:val="36"/>
        </w:rPr>
        <w:t xml:space="preserve"> </w:t>
      </w:r>
      <w:r w:rsidR="00611168">
        <w:rPr>
          <w:b/>
          <w:bCs/>
          <w:sz w:val="36"/>
          <w:szCs w:val="36"/>
        </w:rPr>
        <w:t>Pharmacy</w:t>
      </w:r>
    </w:p>
    <w:p w:rsidR="00372A3B" w:rsidRDefault="00372A3B" w:rsidP="00A00E80">
      <w:pPr>
        <w:ind w:left="360" w:hanging="27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Research</w:t>
      </w:r>
      <w:r w:rsidR="00E6379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Incentive</w:t>
      </w:r>
      <w:r w:rsidR="00E6379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Plan</w:t>
      </w:r>
    </w:p>
    <w:p w:rsidR="00A3472F" w:rsidRDefault="00A3472F" w:rsidP="00A00E80">
      <w:pPr>
        <w:ind w:left="86"/>
        <w:jc w:val="center"/>
        <w:rPr>
          <w:b/>
          <w:bCs/>
        </w:rPr>
      </w:pPr>
    </w:p>
    <w:p w:rsidR="00372A3B" w:rsidRDefault="00372A3B" w:rsidP="00A00E80">
      <w:pPr>
        <w:ind w:left="86"/>
        <w:jc w:val="center"/>
        <w:rPr>
          <w:b/>
          <w:bCs/>
        </w:rPr>
      </w:pPr>
      <w:r>
        <w:rPr>
          <w:b/>
          <w:bCs/>
        </w:rPr>
        <w:t>Effective</w:t>
      </w:r>
      <w:r w:rsidR="00E6379C">
        <w:rPr>
          <w:b/>
          <w:bCs/>
        </w:rPr>
        <w:t xml:space="preserve"> </w:t>
      </w:r>
      <w:r>
        <w:rPr>
          <w:b/>
          <w:bCs/>
        </w:rPr>
        <w:t>July</w:t>
      </w:r>
      <w:r w:rsidR="00E6379C">
        <w:rPr>
          <w:b/>
          <w:bCs/>
        </w:rPr>
        <w:t xml:space="preserve"> </w:t>
      </w:r>
      <w:r>
        <w:rPr>
          <w:b/>
          <w:bCs/>
        </w:rPr>
        <w:t>1,</w:t>
      </w:r>
      <w:r w:rsidR="00E6379C">
        <w:rPr>
          <w:b/>
          <w:bCs/>
        </w:rPr>
        <w:t xml:space="preserve"> </w:t>
      </w:r>
      <w:r>
        <w:rPr>
          <w:b/>
          <w:bCs/>
        </w:rPr>
        <w:t>201</w:t>
      </w:r>
      <w:r w:rsidR="005B3F58">
        <w:rPr>
          <w:b/>
          <w:bCs/>
        </w:rPr>
        <w:t>3</w:t>
      </w:r>
    </w:p>
    <w:p w:rsidR="005D0DBA" w:rsidRDefault="005D0DBA" w:rsidP="00A00E80">
      <w:pPr>
        <w:ind w:left="86"/>
        <w:jc w:val="center"/>
      </w:pPr>
    </w:p>
    <w:p w:rsidR="00372A3B" w:rsidRDefault="00372A3B" w:rsidP="00BE5462">
      <w:pPr>
        <w:spacing w:before="100" w:beforeAutospacing="1" w:after="100" w:afterAutospacing="1"/>
        <w:ind w:left="90"/>
      </w:pPr>
      <w:r>
        <w:t>As</w:t>
      </w:r>
      <w:r w:rsidR="00E6379C">
        <w:t xml:space="preserve"> </w:t>
      </w:r>
      <w:r>
        <w:t>a</w:t>
      </w:r>
      <w:r w:rsidR="00E6379C">
        <w:t xml:space="preserve"> </w:t>
      </w:r>
      <w:r>
        <w:t>means</w:t>
      </w:r>
      <w:r w:rsidR="00E6379C">
        <w:t xml:space="preserve"> </w:t>
      </w:r>
      <w:r>
        <w:t>of</w:t>
      </w:r>
      <w:r w:rsidR="00E6379C">
        <w:t xml:space="preserve"> </w:t>
      </w:r>
      <w:r w:rsidRPr="00462D4E">
        <w:t>encouraging</w:t>
      </w:r>
      <w:r w:rsidR="00E6379C">
        <w:t xml:space="preserve"> </w:t>
      </w:r>
      <w:r w:rsidRPr="00462D4E">
        <w:t>active</w:t>
      </w:r>
      <w:r w:rsidR="00E6379C">
        <w:t xml:space="preserve"> </w:t>
      </w:r>
      <w:r w:rsidRPr="00462D4E">
        <w:t>participation</w:t>
      </w:r>
      <w:r w:rsidR="00E6379C">
        <w:t xml:space="preserve"> </w:t>
      </w:r>
      <w:r w:rsidRPr="00462D4E">
        <w:t>in</w:t>
      </w:r>
      <w:r w:rsidR="00E6379C">
        <w:t xml:space="preserve"> </w:t>
      </w:r>
      <w:r w:rsidRPr="00462D4E">
        <w:t>competing</w:t>
      </w:r>
      <w:r w:rsidR="00E6379C">
        <w:t xml:space="preserve"> </w:t>
      </w:r>
      <w:r w:rsidRPr="00462D4E">
        <w:t>for</w:t>
      </w:r>
      <w:r w:rsidR="00E6379C">
        <w:t xml:space="preserve"> </w:t>
      </w:r>
      <w:r w:rsidRPr="00462D4E">
        <w:t>extramural</w:t>
      </w:r>
      <w:r w:rsidR="00E6379C">
        <w:t xml:space="preserve"> </w:t>
      </w:r>
      <w:r w:rsidRPr="00462D4E">
        <w:t>support</w:t>
      </w:r>
      <w:r w:rsidR="00E6379C">
        <w:t xml:space="preserve"> </w:t>
      </w:r>
      <w:r w:rsidRPr="00462D4E">
        <w:t>for</w:t>
      </w:r>
      <w:r w:rsidR="00E6379C">
        <w:t xml:space="preserve"> </w:t>
      </w:r>
      <w:r w:rsidRPr="00462D4E">
        <w:t>research</w:t>
      </w:r>
      <w:r w:rsidR="00E6379C">
        <w:t xml:space="preserve"> </w:t>
      </w:r>
      <w:r w:rsidRPr="00462D4E">
        <w:t>projects,</w:t>
      </w:r>
      <w:r w:rsidR="00E6379C">
        <w:t xml:space="preserve"> </w:t>
      </w:r>
      <w:r>
        <w:t>the</w:t>
      </w:r>
      <w:r w:rsidR="00E6379C">
        <w:t xml:space="preserve"> </w:t>
      </w:r>
      <w:r>
        <w:t>School</w:t>
      </w:r>
      <w:r w:rsidR="00E6379C">
        <w:t xml:space="preserve"> </w:t>
      </w:r>
      <w:r>
        <w:t>of</w:t>
      </w:r>
      <w:r w:rsidR="00E6379C">
        <w:t xml:space="preserve"> </w:t>
      </w:r>
      <w:r>
        <w:t>Pharmacy</w:t>
      </w:r>
      <w:r w:rsidR="00E6379C">
        <w:t xml:space="preserve"> </w:t>
      </w:r>
      <w:r>
        <w:t>has</w:t>
      </w:r>
      <w:r w:rsidR="00E6379C">
        <w:t xml:space="preserve"> </w:t>
      </w:r>
      <w:r>
        <w:t>developed</w:t>
      </w:r>
      <w:r w:rsidR="00E6379C">
        <w:t xml:space="preserve"> </w:t>
      </w:r>
      <w:r>
        <w:t>guidelines</w:t>
      </w:r>
      <w:r w:rsidR="00E6379C">
        <w:t xml:space="preserve"> </w:t>
      </w:r>
      <w:r>
        <w:t>for</w:t>
      </w:r>
      <w:r w:rsidR="00E6379C">
        <w:t xml:space="preserve"> </w:t>
      </w:r>
      <w:r>
        <w:t>an</w:t>
      </w:r>
      <w:r w:rsidR="00E6379C">
        <w:t xml:space="preserve"> </w:t>
      </w:r>
      <w:r>
        <w:t>incentive</w:t>
      </w:r>
      <w:r w:rsidR="00E6379C">
        <w:t xml:space="preserve"> </w:t>
      </w:r>
      <w:r>
        <w:t>plan</w:t>
      </w:r>
      <w:r w:rsidR="00E6379C">
        <w:t xml:space="preserve"> </w:t>
      </w:r>
      <w:r>
        <w:t>(the</w:t>
      </w:r>
      <w:r w:rsidR="00E6379C">
        <w:t xml:space="preserve"> </w:t>
      </w:r>
      <w:r>
        <w:t>“Plan”)</w:t>
      </w:r>
      <w:r w:rsidR="00E6379C">
        <w:t xml:space="preserve"> </w:t>
      </w:r>
      <w:r>
        <w:t>for</w:t>
      </w:r>
      <w:r w:rsidR="00E6379C">
        <w:t xml:space="preserve"> </w:t>
      </w:r>
      <w:r>
        <w:t>full-time</w:t>
      </w:r>
      <w:r w:rsidR="00E6379C">
        <w:t xml:space="preserve"> </w:t>
      </w:r>
      <w:r>
        <w:t>faculty</w:t>
      </w:r>
      <w:r w:rsidR="00E6379C">
        <w:t xml:space="preserve"> </w:t>
      </w:r>
      <w:r>
        <w:t>in</w:t>
      </w:r>
      <w:r w:rsidR="00E6379C">
        <w:t xml:space="preserve"> </w:t>
      </w:r>
      <w:r>
        <w:t>the</w:t>
      </w:r>
      <w:r w:rsidR="00E6379C">
        <w:t xml:space="preserve"> </w:t>
      </w:r>
      <w:proofErr w:type="spellStart"/>
      <w:r>
        <w:t>Sch</w:t>
      </w:r>
      <w:proofErr w:type="spellEnd"/>
      <w:r w:rsidR="008A4BDF">
        <w:t xml:space="preserve"> </w:t>
      </w:r>
      <w:proofErr w:type="spellStart"/>
      <w:r>
        <w:t>ool</w:t>
      </w:r>
      <w:proofErr w:type="spellEnd"/>
      <w:r w:rsidR="00E6379C">
        <w:t xml:space="preserve"> </w:t>
      </w:r>
      <w:r>
        <w:t>of</w:t>
      </w:r>
      <w:r w:rsidR="00E6379C">
        <w:t xml:space="preserve"> </w:t>
      </w:r>
      <w:r>
        <w:t>Pharmacy.</w:t>
      </w:r>
      <w:r w:rsidR="00E6379C">
        <w:t xml:space="preserve">  </w:t>
      </w:r>
      <w:r>
        <w:t>The</w:t>
      </w:r>
      <w:r w:rsidR="00E6379C">
        <w:t xml:space="preserve"> </w:t>
      </w:r>
      <w:r>
        <w:t>Plan</w:t>
      </w:r>
      <w:r w:rsidR="00E6379C">
        <w:t xml:space="preserve"> </w:t>
      </w:r>
      <w:r>
        <w:t>permits</w:t>
      </w:r>
      <w:r w:rsidR="00611168" w:rsidRPr="00E13EA2">
        <w:rPr>
          <w:bCs/>
        </w:rPr>
        <w:t>,</w:t>
      </w:r>
      <w:r w:rsidR="00E6379C">
        <w:rPr>
          <w:bCs/>
        </w:rPr>
        <w:t xml:space="preserve"> </w:t>
      </w:r>
      <w:r w:rsidR="00611168" w:rsidRPr="00E13EA2">
        <w:rPr>
          <w:bCs/>
        </w:rPr>
        <w:t>within</w:t>
      </w:r>
      <w:r w:rsidR="00E6379C">
        <w:rPr>
          <w:bCs/>
        </w:rPr>
        <w:t xml:space="preserve"> </w:t>
      </w:r>
      <w:r w:rsidR="00611168" w:rsidRPr="00E13EA2">
        <w:rPr>
          <w:bCs/>
        </w:rPr>
        <w:t>limits</w:t>
      </w:r>
      <w:r w:rsidR="00E6379C">
        <w:rPr>
          <w:bCs/>
        </w:rPr>
        <w:t xml:space="preserve"> </w:t>
      </w:r>
      <w:r w:rsidR="00611168" w:rsidRPr="00E13EA2">
        <w:rPr>
          <w:bCs/>
        </w:rPr>
        <w:t>under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611168" w:rsidRPr="00E13EA2">
        <w:rPr>
          <w:bCs/>
        </w:rPr>
        <w:t>Plan,</w:t>
      </w:r>
      <w:r w:rsidR="00E6379C">
        <w:rPr>
          <w:bCs/>
        </w:rPr>
        <w:t xml:space="preserve"> </w:t>
      </w:r>
      <w:r w:rsidR="00611168" w:rsidRPr="00E13EA2">
        <w:rPr>
          <w:bCs/>
        </w:rPr>
        <w:t>a</w:t>
      </w:r>
      <w:r w:rsidR="00E6379C">
        <w:rPr>
          <w:bCs/>
        </w:rPr>
        <w:t xml:space="preserve"> </w:t>
      </w:r>
      <w:r w:rsidR="00611168" w:rsidRPr="00E13EA2">
        <w:rPr>
          <w:bCs/>
        </w:rPr>
        <w:t>choice</w:t>
      </w:r>
      <w:r w:rsidR="00E6379C">
        <w:rPr>
          <w:bCs/>
        </w:rPr>
        <w:t xml:space="preserve"> </w:t>
      </w:r>
      <w:r w:rsidR="00611168" w:rsidRPr="00E13EA2">
        <w:rPr>
          <w:bCs/>
        </w:rPr>
        <w:t>between</w:t>
      </w:r>
      <w:r w:rsidR="00E6379C">
        <w:t xml:space="preserve"> </w:t>
      </w:r>
      <w:r>
        <w:t>a</w:t>
      </w:r>
      <w:r w:rsidR="00E6379C">
        <w:t xml:space="preserve"> </w:t>
      </w:r>
      <w:r>
        <w:t>salary</w:t>
      </w:r>
      <w:r w:rsidR="00E6379C">
        <w:t xml:space="preserve"> </w:t>
      </w:r>
      <w:r>
        <w:t>supplement</w:t>
      </w:r>
      <w:r w:rsidR="00E6379C">
        <w:t xml:space="preserve"> </w:t>
      </w:r>
      <w:r>
        <w:t>or</w:t>
      </w:r>
      <w:r w:rsidR="00E6379C">
        <w:t xml:space="preserve"> </w:t>
      </w:r>
      <w:r>
        <w:t>the</w:t>
      </w:r>
      <w:r w:rsidR="00E6379C">
        <w:t xml:space="preserve"> </w:t>
      </w:r>
      <w:r>
        <w:t>establishment</w:t>
      </w:r>
      <w:r w:rsidR="00E6379C">
        <w:t xml:space="preserve"> </w:t>
      </w:r>
      <w:r>
        <w:t>of</w:t>
      </w:r>
      <w:r w:rsidR="00E6379C">
        <w:t xml:space="preserve"> </w:t>
      </w:r>
      <w:r>
        <w:t>research</w:t>
      </w:r>
      <w:r w:rsidR="00E6379C">
        <w:t xml:space="preserve"> </w:t>
      </w:r>
      <w:r>
        <w:t>incentive</w:t>
      </w:r>
      <w:r w:rsidR="00E6379C">
        <w:t xml:space="preserve"> </w:t>
      </w:r>
      <w:r>
        <w:t>funds</w:t>
      </w:r>
      <w:r w:rsidR="00E6379C">
        <w:t xml:space="preserve"> </w:t>
      </w:r>
      <w:r w:rsidR="00611168" w:rsidRPr="00E13EA2">
        <w:rPr>
          <w:bCs/>
        </w:rPr>
        <w:t>(such</w:t>
      </w:r>
      <w:r w:rsidR="00E6379C">
        <w:rPr>
          <w:bCs/>
        </w:rPr>
        <w:t xml:space="preserve"> </w:t>
      </w:r>
      <w:r w:rsidR="00611168" w:rsidRPr="00E13EA2">
        <w:rPr>
          <w:bCs/>
        </w:rPr>
        <w:t>supplement</w:t>
      </w:r>
      <w:r w:rsidR="00E6379C">
        <w:rPr>
          <w:bCs/>
        </w:rPr>
        <w:t xml:space="preserve"> </w:t>
      </w:r>
      <w:r w:rsidR="00611168" w:rsidRPr="00E13EA2">
        <w:rPr>
          <w:bCs/>
        </w:rPr>
        <w:t>or</w:t>
      </w:r>
      <w:r w:rsidR="00E6379C">
        <w:rPr>
          <w:bCs/>
        </w:rPr>
        <w:t xml:space="preserve"> </w:t>
      </w:r>
      <w:r w:rsidR="00611168" w:rsidRPr="00E13EA2">
        <w:rPr>
          <w:bCs/>
        </w:rPr>
        <w:t>funds</w:t>
      </w:r>
      <w:r w:rsidR="00E6379C">
        <w:rPr>
          <w:bCs/>
        </w:rPr>
        <w:t xml:space="preserve"> </w:t>
      </w:r>
      <w:r w:rsidR="00611168" w:rsidRPr="00E13EA2">
        <w:rPr>
          <w:bCs/>
        </w:rPr>
        <w:t>referred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here</w:t>
      </w:r>
      <w:r w:rsidR="00E6379C">
        <w:rPr>
          <w:bCs/>
        </w:rPr>
        <w:t xml:space="preserve"> </w:t>
      </w:r>
      <w:r w:rsidR="00611168" w:rsidRPr="00E13EA2">
        <w:rPr>
          <w:bCs/>
        </w:rPr>
        <w:t>individually</w:t>
      </w:r>
      <w:r w:rsidR="00E6379C">
        <w:rPr>
          <w:bCs/>
        </w:rPr>
        <w:t xml:space="preserve"> </w:t>
      </w:r>
      <w:r w:rsidR="00611168" w:rsidRPr="00E13EA2">
        <w:rPr>
          <w:bCs/>
        </w:rPr>
        <w:t>as</w:t>
      </w:r>
      <w:r w:rsidR="00E6379C">
        <w:rPr>
          <w:bCs/>
        </w:rPr>
        <w:t xml:space="preserve">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“incentive”)</w:t>
      </w:r>
      <w:r w:rsidR="00E6379C">
        <w:t xml:space="preserve"> </w:t>
      </w:r>
      <w:r>
        <w:t>to</w:t>
      </w:r>
      <w:r w:rsidR="00E6379C">
        <w:t xml:space="preserve"> </w:t>
      </w:r>
      <w:r>
        <w:t>eligible</w:t>
      </w:r>
      <w:r w:rsidR="00E6379C">
        <w:t xml:space="preserve"> </w:t>
      </w:r>
      <w:r>
        <w:t>principal</w:t>
      </w:r>
      <w:r w:rsidR="00E6379C">
        <w:t xml:space="preserve"> </w:t>
      </w:r>
      <w:r>
        <w:t>investigators</w:t>
      </w:r>
      <w:r w:rsidR="00E6379C">
        <w:t xml:space="preserve"> </w:t>
      </w:r>
      <w:r>
        <w:t>who</w:t>
      </w:r>
      <w:r w:rsidR="00E6379C">
        <w:t xml:space="preserve"> </w:t>
      </w:r>
      <w:r>
        <w:t>have</w:t>
      </w:r>
      <w:r w:rsidR="00E6379C">
        <w:t xml:space="preserve"> </w:t>
      </w:r>
      <w:r>
        <w:t>been</w:t>
      </w:r>
      <w:r w:rsidR="00E6379C">
        <w:t xml:space="preserve"> </w:t>
      </w:r>
      <w:r>
        <w:t>awarded</w:t>
      </w:r>
      <w:r w:rsidR="00E6379C">
        <w:t xml:space="preserve"> </w:t>
      </w:r>
      <w:r>
        <w:t>a</w:t>
      </w:r>
      <w:r w:rsidR="00E6379C">
        <w:t xml:space="preserve"> </w:t>
      </w:r>
      <w:r>
        <w:t>competitive</w:t>
      </w:r>
      <w:r w:rsidR="00E6379C">
        <w:t xml:space="preserve"> </w:t>
      </w:r>
      <w:r>
        <w:t>research</w:t>
      </w:r>
      <w:r w:rsidR="00E6379C">
        <w:t xml:space="preserve"> </w:t>
      </w:r>
      <w:r>
        <w:t>grant</w:t>
      </w:r>
      <w:r w:rsidR="00E6379C">
        <w:t xml:space="preserve"> </w:t>
      </w:r>
      <w:r>
        <w:t>or</w:t>
      </w:r>
      <w:r w:rsidR="00E6379C">
        <w:t xml:space="preserve"> </w:t>
      </w:r>
      <w:r>
        <w:t>contract</w:t>
      </w:r>
      <w:r w:rsidR="00E6379C">
        <w:t xml:space="preserve"> </w:t>
      </w:r>
      <w:r>
        <w:t>from</w:t>
      </w:r>
      <w:r w:rsidR="00E6379C">
        <w:t xml:space="preserve"> </w:t>
      </w:r>
      <w:r>
        <w:t>outside</w:t>
      </w:r>
      <w:r w:rsidR="00E6379C">
        <w:t xml:space="preserve"> </w:t>
      </w:r>
      <w:r>
        <w:t>funding</w:t>
      </w:r>
      <w:r w:rsidR="00E6379C">
        <w:t xml:space="preserve"> </w:t>
      </w:r>
      <w:r>
        <w:t>sources</w:t>
      </w:r>
      <w:r w:rsidR="00E6379C">
        <w:t xml:space="preserve"> </w:t>
      </w:r>
      <w:r>
        <w:t>and,</w:t>
      </w:r>
      <w:r w:rsidR="00E6379C">
        <w:t xml:space="preserve"> </w:t>
      </w:r>
      <w:r>
        <w:t>according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Plan,</w:t>
      </w:r>
      <w:r w:rsidR="00E6379C">
        <w:t xml:space="preserve"> </w:t>
      </w:r>
      <w:r>
        <w:t>who</w:t>
      </w:r>
      <w:r w:rsidR="00E6379C">
        <w:t xml:space="preserve"> </w:t>
      </w:r>
      <w:r>
        <w:t>have</w:t>
      </w:r>
      <w:r w:rsidR="00E6379C">
        <w:t xml:space="preserve"> </w:t>
      </w:r>
      <w:r>
        <w:t>earned</w:t>
      </w:r>
      <w:r w:rsidR="00E6379C">
        <w:t xml:space="preserve"> </w:t>
      </w:r>
      <w:r>
        <w:t>a</w:t>
      </w:r>
      <w:r w:rsidR="00E6379C">
        <w:t xml:space="preserve"> </w:t>
      </w:r>
      <w:r>
        <w:t>right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incentive.</w:t>
      </w:r>
      <w:r w:rsidR="00E6379C">
        <w:t xml:space="preserve"> </w:t>
      </w:r>
      <w:r w:rsidR="00A00EC5">
        <w:t xml:space="preserve"> </w:t>
      </w:r>
      <w:r>
        <w:t>The</w:t>
      </w:r>
      <w:r w:rsidR="00E6379C">
        <w:t xml:space="preserve"> </w:t>
      </w:r>
      <w:r>
        <w:t>Plan</w:t>
      </w:r>
      <w:r w:rsidR="00E6379C">
        <w:t xml:space="preserve"> </w:t>
      </w:r>
      <w:r>
        <w:t>is</w:t>
      </w:r>
      <w:r w:rsidR="00E6379C">
        <w:t xml:space="preserve"> </w:t>
      </w:r>
      <w:r>
        <w:t>not</w:t>
      </w:r>
      <w:r w:rsidR="00E6379C">
        <w:t xml:space="preserve"> </w:t>
      </w:r>
      <w:r>
        <w:t>a</w:t>
      </w:r>
      <w:r w:rsidR="00E6379C">
        <w:t xml:space="preserve"> </w:t>
      </w:r>
      <w:r>
        <w:t>contract</w:t>
      </w:r>
      <w:r w:rsidR="00E6379C">
        <w:t xml:space="preserve"> </w:t>
      </w:r>
      <w:r>
        <w:t>and</w:t>
      </w:r>
      <w:r w:rsidR="00E6379C">
        <w:t xml:space="preserve"> </w:t>
      </w:r>
      <w:r>
        <w:t>is</w:t>
      </w:r>
      <w:r w:rsidR="00E6379C">
        <w:t xml:space="preserve"> </w:t>
      </w:r>
      <w:r>
        <w:t>subject</w:t>
      </w:r>
      <w:r w:rsidR="00E6379C">
        <w:t xml:space="preserve"> </w:t>
      </w:r>
      <w:r>
        <w:t>to</w:t>
      </w:r>
      <w:r w:rsidR="00E6379C">
        <w:t xml:space="preserve"> </w:t>
      </w:r>
      <w:r>
        <w:t>change,</w:t>
      </w:r>
      <w:r w:rsidR="00E6379C">
        <w:t xml:space="preserve"> </w:t>
      </w:r>
      <w:r>
        <w:t>with</w:t>
      </w:r>
      <w:r w:rsidR="00E6379C">
        <w:t xml:space="preserve"> </w:t>
      </w:r>
      <w:r>
        <w:t>or</w:t>
      </w:r>
      <w:r w:rsidR="00E6379C">
        <w:t xml:space="preserve"> </w:t>
      </w:r>
      <w:r>
        <w:t>without</w:t>
      </w:r>
      <w:r w:rsidR="00E6379C">
        <w:t xml:space="preserve"> </w:t>
      </w:r>
      <w:r>
        <w:t>notice,</w:t>
      </w:r>
      <w:r w:rsidR="00E6379C">
        <w:t xml:space="preserve"> </w:t>
      </w:r>
      <w:r>
        <w:t>at</w:t>
      </w:r>
      <w:r w:rsidR="00E6379C">
        <w:t xml:space="preserve"> </w:t>
      </w:r>
      <w:r>
        <w:t>the</w:t>
      </w:r>
      <w:r w:rsidR="00E6379C">
        <w:t xml:space="preserve"> </w:t>
      </w:r>
      <w:r>
        <w:t>University’s</w:t>
      </w:r>
      <w:r w:rsidR="00E6379C">
        <w:t xml:space="preserve"> </w:t>
      </w:r>
      <w:r>
        <w:t>sole</w:t>
      </w:r>
      <w:r w:rsidR="00E6379C">
        <w:t xml:space="preserve"> </w:t>
      </w:r>
      <w:r>
        <w:t>discretion.</w:t>
      </w:r>
    </w:p>
    <w:p w:rsidR="00611168" w:rsidRDefault="00611168" w:rsidP="00611168">
      <w:pPr>
        <w:spacing w:before="100" w:beforeAutospacing="1" w:after="100" w:afterAutospacing="1"/>
        <w:ind w:left="90"/>
      </w:pPr>
      <w:r w:rsidRPr="00E13EA2">
        <w:rPr>
          <w:bCs/>
        </w:rPr>
        <w:t>The</w:t>
      </w:r>
      <w:r w:rsidR="00E6379C">
        <w:rPr>
          <w:bCs/>
        </w:rPr>
        <w:t xml:space="preserve"> </w:t>
      </w:r>
      <w:r w:rsidRPr="00E13EA2">
        <w:rPr>
          <w:bCs/>
        </w:rPr>
        <w:t>University</w:t>
      </w:r>
      <w:r w:rsidR="00E6379C">
        <w:rPr>
          <w:bCs/>
        </w:rPr>
        <w:t xml:space="preserve"> </w:t>
      </w:r>
      <w:r w:rsidRPr="00E13EA2">
        <w:rPr>
          <w:bCs/>
        </w:rPr>
        <w:t>has</w:t>
      </w:r>
      <w:r w:rsidR="00E6379C">
        <w:rPr>
          <w:bCs/>
        </w:rPr>
        <w:t xml:space="preserve"> </w:t>
      </w:r>
      <w:r w:rsidRPr="00E13EA2">
        <w:rPr>
          <w:bCs/>
        </w:rPr>
        <w:t>developed</w:t>
      </w:r>
      <w:r w:rsidR="00E6379C">
        <w:rPr>
          <w:bCs/>
        </w:rPr>
        <w:t xml:space="preserve"> </w:t>
      </w:r>
      <w:r w:rsidRPr="00E13EA2">
        <w:rPr>
          <w:bCs/>
        </w:rPr>
        <w:t>th</w:t>
      </w:r>
      <w:r w:rsidR="0008428E">
        <w:rPr>
          <w:bCs/>
        </w:rPr>
        <w:t>e</w:t>
      </w:r>
      <w:r w:rsidRPr="00E13EA2">
        <w:rPr>
          <w:bCs/>
        </w:rPr>
        <w:t>se</w:t>
      </w:r>
      <w:r w:rsidR="00E6379C">
        <w:rPr>
          <w:bCs/>
        </w:rPr>
        <w:t xml:space="preserve"> </w:t>
      </w:r>
      <w:r w:rsidRPr="00E13EA2">
        <w:rPr>
          <w:bCs/>
        </w:rPr>
        <w:t>guidelines</w:t>
      </w:r>
      <w:r w:rsidR="00E6379C">
        <w:rPr>
          <w:bCs/>
        </w:rPr>
        <w:t xml:space="preserve"> </w:t>
      </w:r>
      <w:r w:rsidRPr="00E13EA2">
        <w:rPr>
          <w:bCs/>
        </w:rPr>
        <w:t>for</w:t>
      </w:r>
      <w:r w:rsidR="00E6379C">
        <w:rPr>
          <w:bCs/>
        </w:rPr>
        <w:t xml:space="preserve"> </w:t>
      </w:r>
      <w:r w:rsidRPr="00E13EA2">
        <w:rPr>
          <w:bCs/>
        </w:rPr>
        <w:t>the</w:t>
      </w:r>
      <w:r w:rsidR="00E6379C">
        <w:rPr>
          <w:bCs/>
        </w:rPr>
        <w:t xml:space="preserve"> </w:t>
      </w:r>
      <w:r w:rsidRPr="00E13EA2">
        <w:rPr>
          <w:bCs/>
        </w:rPr>
        <w:t>administration</w:t>
      </w:r>
      <w:r w:rsidR="00E6379C">
        <w:rPr>
          <w:bCs/>
        </w:rPr>
        <w:t xml:space="preserve"> </w:t>
      </w:r>
      <w:r w:rsidRPr="00E13EA2">
        <w:rPr>
          <w:bCs/>
        </w:rPr>
        <w:t>of</w:t>
      </w:r>
      <w:r w:rsidR="00E6379C">
        <w:rPr>
          <w:bCs/>
        </w:rPr>
        <w:t xml:space="preserve"> </w:t>
      </w:r>
      <w:r w:rsidRPr="00E13EA2">
        <w:rPr>
          <w:bCs/>
        </w:rPr>
        <w:t>the</w:t>
      </w:r>
      <w:r w:rsidR="00E6379C">
        <w:rPr>
          <w:bCs/>
        </w:rPr>
        <w:t xml:space="preserve"> </w:t>
      </w:r>
      <w:r w:rsidRPr="00E13EA2">
        <w:rPr>
          <w:bCs/>
        </w:rPr>
        <w:t>Plan.</w:t>
      </w:r>
      <w:r w:rsidR="00E6379C">
        <w:rPr>
          <w:bCs/>
        </w:rPr>
        <w:t xml:space="preserve">  </w:t>
      </w:r>
    </w:p>
    <w:p w:rsidR="00372A3B" w:rsidRDefault="00372A3B" w:rsidP="00BE5462">
      <w:pPr>
        <w:spacing w:after="240"/>
        <w:ind w:left="90"/>
      </w:pPr>
      <w:r>
        <w:t>The</w:t>
      </w:r>
      <w:r w:rsidR="00E6379C">
        <w:t xml:space="preserve"> </w:t>
      </w:r>
      <w:r>
        <w:t>guidelines</w:t>
      </w:r>
      <w:r w:rsidR="00E6379C">
        <w:t xml:space="preserve"> </w:t>
      </w:r>
      <w:r>
        <w:t>are</w:t>
      </w:r>
      <w:r w:rsidR="00E6379C">
        <w:t xml:space="preserve"> </w:t>
      </w:r>
      <w:r>
        <w:t>as</w:t>
      </w:r>
      <w:r w:rsidR="00E6379C">
        <w:t xml:space="preserve"> </w:t>
      </w:r>
      <w:r>
        <w:t>follows:</w:t>
      </w:r>
    </w:p>
    <w:p w:rsidR="00372A3B" w:rsidRDefault="00372A3B" w:rsidP="00BE5462">
      <w:pPr>
        <w:numPr>
          <w:ilvl w:val="0"/>
          <w:numId w:val="23"/>
        </w:numPr>
        <w:spacing w:after="240"/>
      </w:pPr>
      <w:r>
        <w:t>Participation</w:t>
      </w:r>
      <w:r w:rsidR="00E6379C">
        <w:t xml:space="preserve"> </w:t>
      </w:r>
      <w:r>
        <w:t>is</w:t>
      </w:r>
      <w:r w:rsidR="00E6379C">
        <w:t xml:space="preserve"> </w:t>
      </w:r>
      <w:r>
        <w:t>limited</w:t>
      </w:r>
      <w:r w:rsidR="00E6379C">
        <w:t xml:space="preserve"> </w:t>
      </w:r>
      <w:r>
        <w:t>to</w:t>
      </w:r>
      <w:r w:rsidR="00E6379C">
        <w:t xml:space="preserve"> </w:t>
      </w:r>
      <w:r>
        <w:t>full-time</w:t>
      </w:r>
      <w:r w:rsidR="00E6379C">
        <w:t xml:space="preserve"> </w:t>
      </w:r>
      <w:r>
        <w:t>faculty</w:t>
      </w:r>
      <w:r w:rsidR="00E6379C">
        <w:t xml:space="preserve"> </w:t>
      </w:r>
      <w:r>
        <w:t>with</w:t>
      </w:r>
      <w:r w:rsidR="00E6379C">
        <w:t xml:space="preserve"> </w:t>
      </w:r>
      <w:r>
        <w:t>primary</w:t>
      </w:r>
      <w:r w:rsidR="00E6379C">
        <w:t xml:space="preserve"> </w:t>
      </w:r>
      <w:r>
        <w:t>appointments</w:t>
      </w:r>
      <w:r w:rsidR="00E6379C">
        <w:t xml:space="preserve"> </w:t>
      </w:r>
      <w:r>
        <w:t>in</w:t>
      </w:r>
      <w:r w:rsidR="00E6379C">
        <w:t xml:space="preserve"> </w:t>
      </w:r>
      <w:r>
        <w:t>the</w:t>
      </w:r>
      <w:r w:rsidR="00E6379C">
        <w:t xml:space="preserve"> </w:t>
      </w:r>
      <w:r>
        <w:t>School</w:t>
      </w:r>
      <w:r w:rsidR="00E6379C">
        <w:t xml:space="preserve"> </w:t>
      </w:r>
      <w:r>
        <w:t>of</w:t>
      </w:r>
      <w:r w:rsidR="00E6379C">
        <w:t xml:space="preserve"> </w:t>
      </w:r>
      <w:r>
        <w:t>Pharmacy.</w:t>
      </w:r>
    </w:p>
    <w:p w:rsidR="00372A3B" w:rsidRPr="00462D4E" w:rsidRDefault="00372A3B" w:rsidP="00BE5462">
      <w:pPr>
        <w:numPr>
          <w:ilvl w:val="0"/>
          <w:numId w:val="23"/>
        </w:numPr>
        <w:tabs>
          <w:tab w:val="clear" w:pos="360"/>
          <w:tab w:val="num" w:pos="0"/>
        </w:tabs>
        <w:spacing w:after="240"/>
      </w:pPr>
      <w:r>
        <w:t>The</w:t>
      </w:r>
      <w:r w:rsidR="00E6379C">
        <w:t xml:space="preserve"> </w:t>
      </w:r>
      <w:r>
        <w:t>award</w:t>
      </w:r>
      <w:r w:rsidR="00E6379C">
        <w:t xml:space="preserve"> </w:t>
      </w:r>
      <w:r>
        <w:t>must</w:t>
      </w:r>
      <w:r w:rsidR="00E6379C">
        <w:t xml:space="preserve"> </w:t>
      </w:r>
      <w:r>
        <w:t>designate</w:t>
      </w:r>
      <w:r w:rsidR="00E6379C">
        <w:t xml:space="preserve"> </w:t>
      </w:r>
      <w:r>
        <w:t>the</w:t>
      </w:r>
      <w:r w:rsidR="00E6379C">
        <w:t xml:space="preserve"> </w:t>
      </w:r>
      <w:r>
        <w:t>University</w:t>
      </w:r>
      <w:r w:rsidR="00E6379C">
        <w:t xml:space="preserve"> </w:t>
      </w:r>
      <w:r>
        <w:t>of</w:t>
      </w:r>
      <w:r w:rsidR="00E6379C">
        <w:t xml:space="preserve"> </w:t>
      </w:r>
      <w:r>
        <w:t>Pittsburgh</w:t>
      </w:r>
      <w:r w:rsidR="00E6379C">
        <w:t xml:space="preserve"> </w:t>
      </w:r>
      <w:r>
        <w:t>as</w:t>
      </w:r>
      <w:r w:rsidR="00E6379C">
        <w:t xml:space="preserve"> </w:t>
      </w:r>
      <w:r>
        <w:t>the</w:t>
      </w:r>
      <w:r w:rsidR="00E6379C">
        <w:t xml:space="preserve"> </w:t>
      </w:r>
      <w:r>
        <w:t>awardee</w:t>
      </w:r>
      <w:r w:rsidR="00E6379C">
        <w:t xml:space="preserve"> </w:t>
      </w:r>
      <w:r>
        <w:t>organization</w:t>
      </w:r>
      <w:r w:rsidR="00E6379C">
        <w:t xml:space="preserve"> </w:t>
      </w:r>
      <w:r>
        <w:t>and</w:t>
      </w:r>
      <w:r w:rsidR="00E6379C">
        <w:t xml:space="preserve"> </w:t>
      </w:r>
      <w:r>
        <w:t>must</w:t>
      </w:r>
      <w:r w:rsidR="00E6379C">
        <w:t xml:space="preserve"> </w:t>
      </w:r>
      <w:r>
        <w:t>be</w:t>
      </w:r>
      <w:r w:rsidR="00E6379C">
        <w:t xml:space="preserve"> </w:t>
      </w:r>
      <w:r>
        <w:t>assigned</w:t>
      </w:r>
      <w:r w:rsidR="00E6379C">
        <w:t xml:space="preserve"> </w:t>
      </w:r>
      <w:r>
        <w:t>to</w:t>
      </w:r>
      <w:r w:rsidR="00E6379C">
        <w:t xml:space="preserve"> </w:t>
      </w:r>
      <w:r>
        <w:t>one</w:t>
      </w:r>
      <w:r w:rsidR="00E6379C">
        <w:t xml:space="preserve"> </w:t>
      </w:r>
      <w:r>
        <w:t>of</w:t>
      </w:r>
      <w:r w:rsidR="00E6379C">
        <w:t xml:space="preserve"> </w:t>
      </w:r>
      <w:r>
        <w:t>the</w:t>
      </w:r>
      <w:r w:rsidR="00E6379C">
        <w:t xml:space="preserve"> </w:t>
      </w:r>
      <w:r>
        <w:t>departments,</w:t>
      </w:r>
      <w:r w:rsidR="00E6379C">
        <w:t xml:space="preserve"> </w:t>
      </w:r>
      <w:r>
        <w:t>centers</w:t>
      </w:r>
      <w:r w:rsidR="00E6379C">
        <w:t xml:space="preserve"> </w:t>
      </w:r>
      <w:r>
        <w:t>or</w:t>
      </w:r>
      <w:r w:rsidR="00E6379C">
        <w:t xml:space="preserve"> </w:t>
      </w:r>
      <w:r>
        <w:t>institutes,</w:t>
      </w:r>
      <w:r w:rsidR="00E6379C">
        <w:t xml:space="preserve"> </w:t>
      </w:r>
      <w:r>
        <w:t>in</w:t>
      </w:r>
      <w:r w:rsidR="00E6379C">
        <w:t xml:space="preserve"> </w:t>
      </w:r>
      <w:r>
        <w:t>the</w:t>
      </w:r>
      <w:r w:rsidR="00E6379C">
        <w:t xml:space="preserve"> </w:t>
      </w:r>
      <w:r>
        <w:t>School</w:t>
      </w:r>
      <w:r w:rsidR="00E6379C">
        <w:t xml:space="preserve"> </w:t>
      </w:r>
      <w:r>
        <w:t>of</w:t>
      </w:r>
      <w:r w:rsidR="00E6379C">
        <w:t xml:space="preserve"> </w:t>
      </w:r>
      <w:r>
        <w:t>Pharmacy</w:t>
      </w:r>
      <w:r w:rsidR="00E6379C">
        <w:t xml:space="preserve"> </w:t>
      </w:r>
      <w:r>
        <w:t>to</w:t>
      </w:r>
      <w:r w:rsidR="00E6379C">
        <w:t xml:space="preserve"> </w:t>
      </w:r>
      <w:r>
        <w:t>be</w:t>
      </w:r>
      <w:r w:rsidR="00E6379C">
        <w:t xml:space="preserve"> </w:t>
      </w:r>
      <w:r>
        <w:t>eligible.</w:t>
      </w:r>
      <w:r w:rsidR="00E6379C">
        <w:t xml:space="preserve">  </w:t>
      </w:r>
      <w:r w:rsidR="00611168">
        <w:t>A</w:t>
      </w:r>
      <w:r w:rsidRPr="00462D4E">
        <w:t>wards</w:t>
      </w:r>
      <w:r w:rsidR="00E6379C">
        <w:t xml:space="preserve"> </w:t>
      </w:r>
      <w:r w:rsidRPr="00462D4E">
        <w:t>processed</w:t>
      </w:r>
      <w:r w:rsidR="00E6379C">
        <w:t xml:space="preserve"> </w:t>
      </w:r>
      <w:r w:rsidRPr="00462D4E">
        <w:t>through</w:t>
      </w:r>
      <w:r w:rsidR="00E6379C">
        <w:t xml:space="preserve"> </w:t>
      </w:r>
      <w:r w:rsidRPr="00462D4E">
        <w:t>other</w:t>
      </w:r>
      <w:r w:rsidR="00E6379C">
        <w:t xml:space="preserve"> </w:t>
      </w:r>
      <w:r w:rsidRPr="00462D4E">
        <w:t>schools</w:t>
      </w:r>
      <w:r w:rsidR="00E6379C">
        <w:t xml:space="preserve"> </w:t>
      </w:r>
      <w:r w:rsidRPr="00462D4E">
        <w:t>of</w:t>
      </w:r>
      <w:r w:rsidR="00E6379C">
        <w:t xml:space="preserve"> </w:t>
      </w:r>
      <w:r w:rsidRPr="00462D4E">
        <w:t>the</w:t>
      </w:r>
      <w:r w:rsidR="00E6379C">
        <w:t xml:space="preserve"> </w:t>
      </w:r>
      <w:r w:rsidRPr="00462D4E">
        <w:t>University,</w:t>
      </w:r>
      <w:r w:rsidR="00E6379C">
        <w:t xml:space="preserve"> </w:t>
      </w:r>
      <w:r w:rsidRPr="00462D4E">
        <w:t>or</w:t>
      </w:r>
      <w:r w:rsidR="00E6379C">
        <w:t xml:space="preserve"> </w:t>
      </w:r>
      <w:r w:rsidRPr="00462D4E">
        <w:t>organizations</w:t>
      </w:r>
      <w:r w:rsidR="00E6379C">
        <w:t xml:space="preserve"> </w:t>
      </w:r>
      <w:r w:rsidRPr="00462D4E">
        <w:t>affiliated</w:t>
      </w:r>
      <w:r w:rsidR="00E6379C">
        <w:t xml:space="preserve"> </w:t>
      </w:r>
      <w:r w:rsidRPr="00462D4E">
        <w:t>with</w:t>
      </w:r>
      <w:r w:rsidR="00E6379C">
        <w:t xml:space="preserve"> </w:t>
      </w:r>
      <w:r w:rsidRPr="00462D4E">
        <w:t>the</w:t>
      </w:r>
      <w:r w:rsidR="00E6379C">
        <w:t xml:space="preserve"> </w:t>
      </w:r>
      <w:r w:rsidRPr="00462D4E">
        <w:t>University,</w:t>
      </w:r>
      <w:r w:rsidR="00E6379C">
        <w:t xml:space="preserve"> </w:t>
      </w:r>
      <w:r w:rsidRPr="00462D4E">
        <w:t>do</w:t>
      </w:r>
      <w:r w:rsidR="00E6379C">
        <w:t xml:space="preserve"> </w:t>
      </w:r>
      <w:r w:rsidRPr="00462D4E">
        <w:t>not</w:t>
      </w:r>
      <w:r w:rsidR="00E6379C">
        <w:t xml:space="preserve"> </w:t>
      </w:r>
      <w:r w:rsidRPr="00462D4E">
        <w:t>qualify.</w:t>
      </w:r>
      <w:r w:rsidR="00E6379C">
        <w:t xml:space="preserve"> </w:t>
      </w:r>
    </w:p>
    <w:p w:rsidR="00372A3B" w:rsidRDefault="00372A3B" w:rsidP="00403C02">
      <w:pPr>
        <w:numPr>
          <w:ilvl w:val="0"/>
          <w:numId w:val="23"/>
        </w:numPr>
        <w:spacing w:after="240"/>
      </w:pPr>
      <w:r>
        <w:t>Only</w:t>
      </w:r>
      <w:r w:rsidR="00E6379C">
        <w:t xml:space="preserve"> </w:t>
      </w:r>
      <w:r>
        <w:t>grants</w:t>
      </w:r>
      <w:r w:rsidR="00E6379C">
        <w:t xml:space="preserve"> </w:t>
      </w:r>
      <w:r>
        <w:t>that</w:t>
      </w:r>
      <w:r w:rsidR="00E6379C">
        <w:t xml:space="preserve"> </w:t>
      </w:r>
      <w:r>
        <w:t>receive</w:t>
      </w:r>
      <w:r w:rsidR="00E6379C">
        <w:t xml:space="preserve"> </w:t>
      </w:r>
      <w:r>
        <w:t>the</w:t>
      </w:r>
      <w:r w:rsidR="00E6379C">
        <w:t xml:space="preserve"> </w:t>
      </w:r>
      <w:r>
        <w:t>full</w:t>
      </w:r>
      <w:r w:rsidR="00E6379C">
        <w:t xml:space="preserve"> </w:t>
      </w:r>
      <w:r>
        <w:t>indirect</w:t>
      </w:r>
      <w:r w:rsidR="00E6379C">
        <w:t xml:space="preserve"> </w:t>
      </w:r>
      <w:r>
        <w:t>cost</w:t>
      </w:r>
      <w:r w:rsidR="00E6379C">
        <w:t xml:space="preserve"> </w:t>
      </w:r>
      <w:r>
        <w:t>rate</w:t>
      </w:r>
      <w:r w:rsidR="00E6379C">
        <w:t xml:space="preserve"> </w:t>
      </w:r>
      <w:r w:rsidR="00403C02">
        <w:t>may count toward a faculty member’s eligibility</w:t>
      </w:r>
      <w:r w:rsidR="00E6379C">
        <w:t xml:space="preserve"> </w:t>
      </w:r>
      <w:r>
        <w:t>for</w:t>
      </w:r>
      <w:r w:rsidR="00E6379C">
        <w:t xml:space="preserve"> </w:t>
      </w:r>
      <w:r>
        <w:t>this</w:t>
      </w:r>
      <w:r w:rsidR="00E6379C">
        <w:t xml:space="preserve"> </w:t>
      </w:r>
      <w:r>
        <w:t>incentive.</w:t>
      </w:r>
      <w:r w:rsidR="00E6379C">
        <w:t xml:space="preserve">  </w:t>
      </w:r>
    </w:p>
    <w:p w:rsidR="00372A3B" w:rsidRDefault="00372A3B" w:rsidP="00403C02">
      <w:pPr>
        <w:numPr>
          <w:ilvl w:val="0"/>
          <w:numId w:val="23"/>
        </w:numPr>
        <w:spacing w:after="240"/>
      </w:pPr>
      <w:r>
        <w:t>Grants</w:t>
      </w:r>
      <w:r w:rsidR="00E6379C">
        <w:t xml:space="preserve"> </w:t>
      </w:r>
      <w:r>
        <w:t>for</w:t>
      </w:r>
      <w:r w:rsidR="00E6379C">
        <w:t xml:space="preserve"> </w:t>
      </w:r>
      <w:r>
        <w:t>which</w:t>
      </w:r>
      <w:r w:rsidR="00E6379C">
        <w:t xml:space="preserve"> </w:t>
      </w:r>
      <w:r>
        <w:t>salary</w:t>
      </w:r>
      <w:r w:rsidR="00E6379C">
        <w:t xml:space="preserve"> </w:t>
      </w:r>
      <w:r>
        <w:t>is</w:t>
      </w:r>
      <w:r w:rsidR="00E6379C">
        <w:t xml:space="preserve"> </w:t>
      </w:r>
      <w:r>
        <w:t>cost</w:t>
      </w:r>
      <w:r w:rsidR="00E6379C">
        <w:t xml:space="preserve"> </w:t>
      </w:r>
      <w:r>
        <w:t>shared</w:t>
      </w:r>
      <w:r w:rsidR="00E6379C">
        <w:t xml:space="preserve"> </w:t>
      </w:r>
      <w:r>
        <w:t>are</w:t>
      </w:r>
      <w:r w:rsidR="00E6379C">
        <w:t xml:space="preserve"> </w:t>
      </w:r>
      <w:r>
        <w:t>not</w:t>
      </w:r>
      <w:r w:rsidR="00E6379C">
        <w:t xml:space="preserve"> </w:t>
      </w:r>
      <w:r>
        <w:t>eligible</w:t>
      </w:r>
      <w:r w:rsidR="00E6379C">
        <w:t xml:space="preserve"> </w:t>
      </w:r>
      <w:r>
        <w:t>awards</w:t>
      </w:r>
      <w:r w:rsidR="00E6379C">
        <w:t xml:space="preserve"> </w:t>
      </w:r>
      <w:r>
        <w:t>(except</w:t>
      </w:r>
      <w:r w:rsidR="00E6379C">
        <w:t xml:space="preserve"> </w:t>
      </w:r>
      <w:r>
        <w:t>for</w:t>
      </w:r>
      <w:r w:rsidR="00E6379C">
        <w:t xml:space="preserve"> </w:t>
      </w:r>
      <w:r>
        <w:t>cases</w:t>
      </w:r>
      <w:r w:rsidR="00E6379C">
        <w:t xml:space="preserve"> </w:t>
      </w:r>
      <w:r>
        <w:t>where</w:t>
      </w:r>
      <w:r w:rsidR="00E6379C">
        <w:t xml:space="preserve"> </w:t>
      </w:r>
      <w:r>
        <w:t>the</w:t>
      </w:r>
      <w:r w:rsidR="00E6379C">
        <w:t xml:space="preserve"> </w:t>
      </w:r>
      <w:r>
        <w:t>cost</w:t>
      </w:r>
      <w:r w:rsidR="00E6379C">
        <w:t xml:space="preserve"> </w:t>
      </w:r>
      <w:r>
        <w:t>sharing</w:t>
      </w:r>
      <w:r w:rsidR="00E6379C">
        <w:t xml:space="preserve"> </w:t>
      </w:r>
      <w:r>
        <w:t>is</w:t>
      </w:r>
      <w:r w:rsidR="00E6379C">
        <w:t xml:space="preserve"> </w:t>
      </w:r>
      <w:r>
        <w:t>mandated</w:t>
      </w:r>
      <w:r w:rsidR="00E6379C">
        <w:t xml:space="preserve"> </w:t>
      </w:r>
      <w:r>
        <w:t>because</w:t>
      </w:r>
      <w:r w:rsidR="00E6379C">
        <w:t xml:space="preserve"> </w:t>
      </w:r>
      <w:r>
        <w:t>the</w:t>
      </w:r>
      <w:r w:rsidR="00E6379C">
        <w:t xml:space="preserve"> </w:t>
      </w:r>
      <w:r>
        <w:t>individual’s</w:t>
      </w:r>
      <w:r w:rsidR="00E6379C">
        <w:t xml:space="preserve"> </w:t>
      </w:r>
      <w:r>
        <w:t>salary</w:t>
      </w:r>
      <w:r w:rsidR="00E6379C">
        <w:t xml:space="preserve"> </w:t>
      </w:r>
      <w:r>
        <w:t>exceeds</w:t>
      </w:r>
      <w:r w:rsidR="00E6379C">
        <w:t xml:space="preserve"> </w:t>
      </w:r>
      <w:r>
        <w:t>the</w:t>
      </w:r>
      <w:r w:rsidR="00E6379C">
        <w:t xml:space="preserve"> </w:t>
      </w:r>
      <w:r>
        <w:t>NIH</w:t>
      </w:r>
      <w:r w:rsidR="00E6379C">
        <w:t xml:space="preserve"> </w:t>
      </w:r>
      <w:r>
        <w:t>salary</w:t>
      </w:r>
      <w:r w:rsidR="00E6379C">
        <w:t xml:space="preserve"> </w:t>
      </w:r>
      <w:r>
        <w:t>cap).</w:t>
      </w:r>
      <w:r w:rsidR="00E6379C">
        <w:t xml:space="preserve"> </w:t>
      </w:r>
      <w:r w:rsidR="00A00EC5">
        <w:t xml:space="preserve"> </w:t>
      </w:r>
      <w:r>
        <w:t>The</w:t>
      </w:r>
      <w:r w:rsidR="00E6379C">
        <w:t xml:space="preserve"> </w:t>
      </w:r>
      <w:r>
        <w:t>investigator</w:t>
      </w:r>
      <w:r w:rsidR="00E6379C">
        <w:t xml:space="preserve"> </w:t>
      </w:r>
      <w:r>
        <w:t>or</w:t>
      </w:r>
      <w:r w:rsidR="00E6379C">
        <w:t xml:space="preserve"> </w:t>
      </w:r>
      <w:r>
        <w:t>investigators</w:t>
      </w:r>
      <w:r w:rsidR="00E6379C">
        <w:t xml:space="preserve"> </w:t>
      </w:r>
      <w:r>
        <w:t>on</w:t>
      </w:r>
      <w:r w:rsidR="00E6379C">
        <w:t xml:space="preserve"> </w:t>
      </w:r>
      <w:r>
        <w:t>a</w:t>
      </w:r>
      <w:r w:rsidR="00E6379C">
        <w:t xml:space="preserve"> </w:t>
      </w:r>
      <w:r>
        <w:t>grant</w:t>
      </w:r>
      <w:r w:rsidR="00E6379C">
        <w:t xml:space="preserve"> </w:t>
      </w:r>
      <w:r>
        <w:t>must</w:t>
      </w:r>
      <w:r w:rsidR="00E6379C">
        <w:t xml:space="preserve"> </w:t>
      </w:r>
      <w:r>
        <w:t>match</w:t>
      </w:r>
      <w:r w:rsidR="00E6379C">
        <w:t xml:space="preserve"> </w:t>
      </w:r>
      <w:r>
        <w:t>their</w:t>
      </w:r>
      <w:r w:rsidR="00E6379C">
        <w:t xml:space="preserve"> </w:t>
      </w:r>
      <w:r>
        <w:t>percent</w:t>
      </w:r>
      <w:r w:rsidR="00E6379C">
        <w:t xml:space="preserve"> </w:t>
      </w:r>
      <w:r>
        <w:t>of</w:t>
      </w:r>
      <w:r w:rsidR="00E6379C">
        <w:t xml:space="preserve"> </w:t>
      </w:r>
      <w:r>
        <w:t>University</w:t>
      </w:r>
      <w:r w:rsidR="00E6379C">
        <w:t xml:space="preserve"> </w:t>
      </w:r>
      <w:r>
        <w:t>salary</w:t>
      </w:r>
      <w:r w:rsidR="00E6379C">
        <w:t xml:space="preserve"> </w:t>
      </w:r>
      <w:r>
        <w:t>on</w:t>
      </w:r>
      <w:r w:rsidR="00E6379C">
        <w:t xml:space="preserve"> </w:t>
      </w:r>
      <w:r>
        <w:t>the</w:t>
      </w:r>
      <w:r w:rsidR="00E6379C">
        <w:t xml:space="preserve"> </w:t>
      </w:r>
      <w:r>
        <w:t>grant</w:t>
      </w:r>
      <w:r w:rsidR="00E6379C">
        <w:t xml:space="preserve"> </w:t>
      </w:r>
      <w:r>
        <w:t>with</w:t>
      </w:r>
      <w:r w:rsidR="00E6379C">
        <w:t xml:space="preserve"> </w:t>
      </w:r>
      <w:r>
        <w:t>the</w:t>
      </w:r>
      <w:r w:rsidR="00E6379C">
        <w:t xml:space="preserve"> </w:t>
      </w:r>
      <w:r>
        <w:t>percent</w:t>
      </w:r>
      <w:r w:rsidR="00E6379C">
        <w:t xml:space="preserve"> </w:t>
      </w:r>
      <w:r>
        <w:t>effort</w:t>
      </w:r>
      <w:r w:rsidR="00E6379C">
        <w:t xml:space="preserve"> </w:t>
      </w:r>
      <w:r>
        <w:t>on</w:t>
      </w:r>
      <w:r w:rsidR="00E6379C">
        <w:t xml:space="preserve"> </w:t>
      </w:r>
      <w:r>
        <w:t>the</w:t>
      </w:r>
      <w:r w:rsidR="00E6379C">
        <w:t xml:space="preserve"> </w:t>
      </w:r>
      <w:r>
        <w:t>grant</w:t>
      </w:r>
      <w:r w:rsidR="00E6379C">
        <w:t xml:space="preserve"> </w:t>
      </w:r>
      <w:r>
        <w:t>to</w:t>
      </w:r>
      <w:r w:rsidR="00E6379C">
        <w:t xml:space="preserve"> </w:t>
      </w:r>
      <w:r>
        <w:t>be</w:t>
      </w:r>
      <w:r w:rsidR="00E6379C">
        <w:t xml:space="preserve"> </w:t>
      </w:r>
      <w:r>
        <w:t>eligible</w:t>
      </w:r>
      <w:r w:rsidR="00E6379C">
        <w:t xml:space="preserve"> </w:t>
      </w:r>
      <w:r>
        <w:t>for</w:t>
      </w:r>
      <w:r w:rsidR="00E6379C">
        <w:t xml:space="preserve"> </w:t>
      </w:r>
      <w:r>
        <w:t>the</w:t>
      </w:r>
      <w:r w:rsidR="00E6379C">
        <w:t xml:space="preserve"> </w:t>
      </w:r>
      <w:r>
        <w:t>research</w:t>
      </w:r>
      <w:r w:rsidR="00E6379C">
        <w:t xml:space="preserve"> </w:t>
      </w:r>
      <w:r>
        <w:t>incentive.</w:t>
      </w:r>
      <w:r w:rsidR="00E6379C">
        <w:t xml:space="preserve"> </w:t>
      </w:r>
    </w:p>
    <w:p w:rsidR="0091731F" w:rsidRPr="0091731F" w:rsidRDefault="0091731F" w:rsidP="00BE5462">
      <w:pPr>
        <w:numPr>
          <w:ilvl w:val="0"/>
          <w:numId w:val="23"/>
        </w:numPr>
        <w:tabs>
          <w:tab w:val="clear" w:pos="360"/>
          <w:tab w:val="num" w:pos="0"/>
        </w:tabs>
        <w:spacing w:after="240"/>
      </w:pPr>
      <w:r>
        <w:t>Except as otherwise set forth in this Section 5, a</w:t>
      </w:r>
      <w:r w:rsidR="00E6379C">
        <w:t xml:space="preserve"> </w:t>
      </w:r>
      <w:r w:rsidR="00372A3B">
        <w:t>principal</w:t>
      </w:r>
      <w:r w:rsidR="00E6379C">
        <w:t xml:space="preserve"> </w:t>
      </w:r>
      <w:r w:rsidR="00372A3B">
        <w:t>investigator</w:t>
      </w:r>
      <w:r w:rsidR="00E6379C">
        <w:t xml:space="preserve"> </w:t>
      </w:r>
      <w:r w:rsidR="00372A3B">
        <w:t>who</w:t>
      </w:r>
      <w:r w:rsidR="00E6379C">
        <w:t xml:space="preserve"> </w:t>
      </w:r>
      <w:r w:rsidR="00372A3B">
        <w:t>meets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eligibility</w:t>
      </w:r>
      <w:r w:rsidR="00E6379C">
        <w:t xml:space="preserve"> </w:t>
      </w:r>
      <w:r w:rsidR="00372A3B">
        <w:t>requirements</w:t>
      </w:r>
      <w:r w:rsidR="00E6379C">
        <w:t xml:space="preserve"> </w:t>
      </w:r>
      <w:r w:rsidR="00372A3B">
        <w:t>as</w:t>
      </w:r>
      <w:r w:rsidR="00E6379C">
        <w:t xml:space="preserve"> </w:t>
      </w:r>
      <w:r w:rsidR="00372A3B">
        <w:t>outlined</w:t>
      </w:r>
      <w:r w:rsidR="00E6379C">
        <w:t xml:space="preserve"> </w:t>
      </w:r>
      <w:r w:rsidR="00372A3B">
        <w:t>below</w:t>
      </w:r>
      <w:r w:rsidR="00E6379C">
        <w:t xml:space="preserve"> </w:t>
      </w:r>
      <w:r>
        <w:t xml:space="preserve">will </w:t>
      </w:r>
      <w:r w:rsidR="00372A3B">
        <w:t>earn</w:t>
      </w:r>
      <w:r w:rsidR="00E6379C">
        <w:t xml:space="preserve"> </w:t>
      </w:r>
      <w:r w:rsidR="00372A3B">
        <w:t>an</w:t>
      </w:r>
      <w:r w:rsidR="00E6379C">
        <w:t xml:space="preserve"> </w:t>
      </w:r>
      <w:r w:rsidR="00372A3B">
        <w:t>incentive</w:t>
      </w:r>
      <w:r w:rsidR="00E6379C">
        <w:t xml:space="preserve"> </w:t>
      </w:r>
      <w:r w:rsidR="00372A3B">
        <w:t>equivalent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 w:rsidRPr="009A0785">
        <w:t>10%</w:t>
      </w:r>
      <w:r w:rsidR="00E6379C">
        <w:t xml:space="preserve"> </w:t>
      </w:r>
      <w:r w:rsidR="00372A3B">
        <w:t>of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actual</w:t>
      </w:r>
      <w:r w:rsidR="00E6379C">
        <w:t xml:space="preserve"> </w:t>
      </w:r>
      <w:r w:rsidR="00372A3B">
        <w:t>indirect</w:t>
      </w:r>
      <w:r w:rsidR="00E6379C">
        <w:t xml:space="preserve"> </w:t>
      </w:r>
      <w:r w:rsidR="00372A3B">
        <w:t>cost</w:t>
      </w:r>
      <w:r w:rsidR="00E6379C">
        <w:t xml:space="preserve"> </w:t>
      </w:r>
      <w:r w:rsidR="00372A3B">
        <w:t>recovery</w:t>
      </w:r>
      <w:r w:rsidR="00E6379C">
        <w:t xml:space="preserve"> </w:t>
      </w:r>
      <w:r w:rsidR="00372A3B">
        <w:t>earned</w:t>
      </w:r>
      <w:r w:rsidR="00E6379C">
        <w:t xml:space="preserve"> </w:t>
      </w:r>
      <w:r w:rsidR="00372A3B">
        <w:t>by</w:t>
      </w:r>
      <w:r w:rsidR="00E6379C">
        <w:t xml:space="preserve"> </w:t>
      </w:r>
      <w:r w:rsidR="00372A3B">
        <w:t>his</w:t>
      </w:r>
      <w:r w:rsidR="00E6379C">
        <w:t xml:space="preserve"> </w:t>
      </w:r>
      <w:r w:rsidR="00372A3B">
        <w:t>or</w:t>
      </w:r>
      <w:r w:rsidR="00E6379C">
        <w:t xml:space="preserve"> </w:t>
      </w:r>
      <w:r w:rsidR="00372A3B">
        <w:t>her</w:t>
      </w:r>
      <w:r w:rsidR="00E6379C">
        <w:t xml:space="preserve"> </w:t>
      </w:r>
      <w:r w:rsidR="00372A3B">
        <w:t>qualifying</w:t>
      </w:r>
      <w:r w:rsidR="00E6379C">
        <w:t xml:space="preserve"> </w:t>
      </w:r>
      <w:r w:rsidR="00372A3B">
        <w:t>competitively</w:t>
      </w:r>
      <w:r w:rsidR="00E6379C">
        <w:t xml:space="preserve"> </w:t>
      </w:r>
      <w:r w:rsidR="00372A3B">
        <w:t>awarded</w:t>
      </w:r>
      <w:r w:rsidR="00E6379C">
        <w:t xml:space="preserve"> </w:t>
      </w:r>
      <w:r w:rsidR="00372A3B">
        <w:t>research</w:t>
      </w:r>
      <w:r w:rsidR="00E6379C">
        <w:t xml:space="preserve"> </w:t>
      </w:r>
      <w:r w:rsidR="00372A3B">
        <w:t>grants</w:t>
      </w:r>
      <w:r w:rsidR="00E6379C">
        <w:t xml:space="preserve"> </w:t>
      </w:r>
      <w:r w:rsidR="00372A3B">
        <w:t>in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University</w:t>
      </w:r>
      <w:r w:rsidR="00E6379C">
        <w:t xml:space="preserve"> </w:t>
      </w:r>
      <w:r w:rsidR="00372A3B" w:rsidRPr="00590401">
        <w:t>during</w:t>
      </w:r>
      <w:r w:rsidR="00E6379C">
        <w:t xml:space="preserve"> </w:t>
      </w:r>
      <w:r w:rsidR="00372A3B" w:rsidRPr="00590401">
        <w:t>the</w:t>
      </w:r>
      <w:r w:rsidR="00E6379C">
        <w:t xml:space="preserve"> </w:t>
      </w:r>
      <w:r w:rsidR="00372A3B">
        <w:t>specified</w:t>
      </w:r>
      <w:r w:rsidR="00E6379C">
        <w:t xml:space="preserve"> </w:t>
      </w:r>
      <w:r w:rsidR="00372A3B" w:rsidRPr="00590401">
        <w:t>fiscal</w:t>
      </w:r>
      <w:r w:rsidR="00E6379C">
        <w:t xml:space="preserve"> </w:t>
      </w:r>
      <w:r w:rsidR="00372A3B" w:rsidRPr="00590401">
        <w:t>year,</w:t>
      </w:r>
      <w:r w:rsidR="00E6379C">
        <w:t xml:space="preserve"> </w:t>
      </w:r>
      <w:r w:rsidR="00372A3B" w:rsidRPr="00590401">
        <w:t>up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cap</w:t>
      </w:r>
      <w:r w:rsidR="00E6379C">
        <w:t xml:space="preserve"> </w:t>
      </w:r>
      <w:r w:rsidR="00372A3B">
        <w:t>set</w:t>
      </w:r>
      <w:r w:rsidR="00E6379C">
        <w:t xml:space="preserve"> </w:t>
      </w:r>
      <w:r w:rsidR="00372A3B">
        <w:t>forth</w:t>
      </w:r>
      <w:r w:rsidR="00E6379C">
        <w:t xml:space="preserve"> </w:t>
      </w:r>
      <w:r w:rsidR="00372A3B">
        <w:t>in</w:t>
      </w:r>
      <w:r w:rsidR="00E6379C">
        <w:t xml:space="preserve"> </w:t>
      </w:r>
      <w:r w:rsidR="00372A3B">
        <w:t>item</w:t>
      </w:r>
      <w:r w:rsidR="00E6379C">
        <w:t xml:space="preserve"> </w:t>
      </w:r>
      <w:r w:rsidR="00372A3B">
        <w:t>7</w:t>
      </w:r>
      <w:r w:rsidR="00372A3B" w:rsidRPr="005766B9">
        <w:t>,</w:t>
      </w:r>
      <w:r w:rsidR="00E6379C">
        <w:t xml:space="preserve"> </w:t>
      </w:r>
      <w:r w:rsidR="00372A3B" w:rsidRPr="005766B9">
        <w:t>below</w:t>
      </w:r>
      <w:r w:rsidR="00372A3B">
        <w:t>.</w:t>
      </w:r>
      <w:r w:rsidR="00E6379C">
        <w:t xml:space="preserve"> </w:t>
      </w:r>
      <w:r w:rsidR="00611168" w:rsidRPr="00E13EA2">
        <w:rPr>
          <w:bCs/>
        </w:rPr>
        <w:t>Within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611168" w:rsidRPr="00E13EA2">
        <w:rPr>
          <w:bCs/>
        </w:rPr>
        <w:t>period</w:t>
      </w:r>
      <w:r w:rsidR="00E6379C">
        <w:rPr>
          <w:bCs/>
        </w:rPr>
        <w:t xml:space="preserve"> </w:t>
      </w:r>
      <w:r w:rsidR="00611168" w:rsidRPr="00E13EA2">
        <w:rPr>
          <w:bCs/>
        </w:rPr>
        <w:t>specified</w:t>
      </w:r>
      <w:r w:rsidR="00E6379C">
        <w:rPr>
          <w:bCs/>
        </w:rPr>
        <w:t xml:space="preserve"> </w:t>
      </w:r>
      <w:r w:rsidR="00611168" w:rsidRPr="00E13EA2">
        <w:rPr>
          <w:bCs/>
        </w:rPr>
        <w:t>herein,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372A3B">
        <w:t>principal</w:t>
      </w:r>
      <w:r w:rsidR="00E6379C">
        <w:t xml:space="preserve"> </w:t>
      </w:r>
      <w:r w:rsidR="00372A3B">
        <w:t>investigator</w:t>
      </w:r>
      <w:r w:rsidR="00E6379C">
        <w:t xml:space="preserve"> </w:t>
      </w:r>
      <w:r w:rsidR="00372A3B">
        <w:t>may</w:t>
      </w:r>
      <w:r w:rsidR="00E6379C">
        <w:t xml:space="preserve"> </w:t>
      </w:r>
      <w:r w:rsidR="00372A3B">
        <w:t>elect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>
        <w:t>receive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incentive</w:t>
      </w:r>
      <w:r w:rsidR="00E6379C">
        <w:t xml:space="preserve"> </w:t>
      </w:r>
      <w:r w:rsidR="00372A3B">
        <w:t>as</w:t>
      </w:r>
      <w:r w:rsidR="00E6379C">
        <w:t xml:space="preserve"> </w:t>
      </w:r>
      <w:r w:rsidR="00372A3B">
        <w:t>an</w:t>
      </w:r>
      <w:r w:rsidR="00E6379C">
        <w:t xml:space="preserve"> </w:t>
      </w:r>
      <w:r w:rsidR="00372A3B">
        <w:t>annual</w:t>
      </w:r>
      <w:r w:rsidR="00E6379C">
        <w:t xml:space="preserve"> </w:t>
      </w:r>
      <w:r w:rsidR="00372A3B">
        <w:t>direct</w:t>
      </w:r>
      <w:r w:rsidR="00E6379C">
        <w:t xml:space="preserve"> </w:t>
      </w:r>
      <w:r w:rsidR="00372A3B">
        <w:t>incentive</w:t>
      </w:r>
      <w:r w:rsidR="00E6379C">
        <w:t xml:space="preserve"> </w:t>
      </w:r>
      <w:r w:rsidR="00372A3B">
        <w:t>payment,</w:t>
      </w:r>
      <w:r w:rsidR="00E6379C">
        <w:t xml:space="preserve"> </w:t>
      </w:r>
      <w:r w:rsidR="00372A3B">
        <w:t>or</w:t>
      </w:r>
      <w:r w:rsidR="00E6379C">
        <w:t xml:space="preserve"> </w:t>
      </w:r>
      <w:r w:rsidR="00372A3B">
        <w:t>choose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>
        <w:t>retain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funds</w:t>
      </w:r>
      <w:r w:rsidR="00E6379C">
        <w:t xml:space="preserve"> </w:t>
      </w:r>
      <w:r w:rsidR="00372A3B">
        <w:t>in</w:t>
      </w:r>
      <w:r w:rsidR="00E6379C">
        <w:t xml:space="preserve"> </w:t>
      </w:r>
      <w:r w:rsidR="00372A3B">
        <w:t>a</w:t>
      </w:r>
      <w:r w:rsidR="00E6379C">
        <w:t xml:space="preserve"> </w:t>
      </w:r>
      <w:r w:rsidR="0008428E">
        <w:t xml:space="preserve">research incentive fund (also, sometimes known as a </w:t>
      </w:r>
      <w:r w:rsidR="00372A3B">
        <w:t>restricted</w:t>
      </w:r>
      <w:r w:rsidR="00E6379C">
        <w:t xml:space="preserve"> </w:t>
      </w:r>
      <w:r w:rsidR="00372A3B">
        <w:t>account</w:t>
      </w:r>
      <w:r w:rsidR="00E6379C">
        <w:t xml:space="preserve"> </w:t>
      </w:r>
      <w:r w:rsidR="00372A3B">
        <w:t>for</w:t>
      </w:r>
      <w:r w:rsidR="00E6379C">
        <w:t xml:space="preserve"> </w:t>
      </w:r>
      <w:r w:rsidR="00372A3B">
        <w:t>research</w:t>
      </w:r>
      <w:r w:rsidR="00E6379C">
        <w:t xml:space="preserve"> </w:t>
      </w:r>
      <w:r w:rsidR="00372A3B">
        <w:t>expenses</w:t>
      </w:r>
      <w:r w:rsidR="009A0785">
        <w:t>)</w:t>
      </w:r>
      <w:r w:rsidR="00372A3B">
        <w:t>.</w:t>
      </w:r>
      <w:r w:rsidR="00E6379C">
        <w:t xml:space="preserve">  </w:t>
      </w:r>
      <w:r w:rsidR="00372A3B">
        <w:t>In</w:t>
      </w:r>
      <w:r w:rsidR="00E6379C">
        <w:t xml:space="preserve"> </w:t>
      </w:r>
      <w:r w:rsidR="00372A3B">
        <w:t>either</w:t>
      </w:r>
      <w:r w:rsidR="00E6379C">
        <w:t xml:space="preserve"> </w:t>
      </w:r>
      <w:r w:rsidR="00372A3B">
        <w:t>case,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election</w:t>
      </w:r>
      <w:r w:rsidR="00E6379C">
        <w:t xml:space="preserve"> </w:t>
      </w:r>
      <w:r w:rsidR="00403C02">
        <w:t>is</w:t>
      </w:r>
      <w:r w:rsidR="00E6379C">
        <w:t xml:space="preserve"> </w:t>
      </w:r>
      <w:r w:rsidR="00611168">
        <w:t>irrevocable</w:t>
      </w:r>
      <w:r w:rsidR="00E6379C">
        <w:t xml:space="preserve"> </w:t>
      </w:r>
      <w:r w:rsidR="00611168">
        <w:t>when</w:t>
      </w:r>
      <w:r w:rsidR="00E6379C">
        <w:t xml:space="preserve"> </w:t>
      </w:r>
      <w:r w:rsidR="00372A3B">
        <w:t>made</w:t>
      </w:r>
      <w:r w:rsidR="00E6379C">
        <w:t xml:space="preserve"> </w:t>
      </w:r>
      <w:r w:rsidR="00611168">
        <w:t>and</w:t>
      </w:r>
      <w:r w:rsidR="00E6379C">
        <w:t xml:space="preserve"> </w:t>
      </w:r>
      <w:r w:rsidR="00611168">
        <w:t>must</w:t>
      </w:r>
      <w:r w:rsidR="00E6379C">
        <w:t xml:space="preserve"> </w:t>
      </w:r>
      <w:r w:rsidR="00611168">
        <w:t>be</w:t>
      </w:r>
      <w:r w:rsidR="00E6379C">
        <w:t xml:space="preserve"> </w:t>
      </w:r>
      <w:r w:rsidR="00611168">
        <w:t>made</w:t>
      </w:r>
      <w:r w:rsidR="00E6379C">
        <w:t xml:space="preserve"> </w:t>
      </w:r>
      <w:r w:rsidR="00372A3B">
        <w:t>in</w:t>
      </w:r>
      <w:r w:rsidR="00E6379C">
        <w:t xml:space="preserve"> </w:t>
      </w:r>
      <w:r w:rsidR="00276FC1">
        <w:t>writing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department</w:t>
      </w:r>
      <w:r w:rsidR="00E6379C">
        <w:t xml:space="preserve"> </w:t>
      </w:r>
      <w:r w:rsidR="00372A3B">
        <w:t>chair</w:t>
      </w:r>
      <w:r w:rsidR="00276FC1">
        <w:t>,</w:t>
      </w:r>
      <w:r w:rsidR="00E6379C">
        <w:t xml:space="preserve"> </w:t>
      </w:r>
      <w:r w:rsidR="00611168">
        <w:t>and</w:t>
      </w:r>
      <w:r w:rsidR="00E6379C">
        <w:t xml:space="preserve"> </w:t>
      </w:r>
      <w:r w:rsidR="00611168">
        <w:t>delivered</w:t>
      </w:r>
      <w:r w:rsidR="00276FC1">
        <w:t>,</w:t>
      </w:r>
      <w:r w:rsidR="00E6379C">
        <w:t xml:space="preserve"> </w:t>
      </w:r>
      <w:r w:rsidR="00372A3B">
        <w:t>prior</w:t>
      </w:r>
      <w:r w:rsidR="00E6379C">
        <w:t xml:space="preserve"> </w:t>
      </w:r>
      <w:r w:rsidR="00372A3B">
        <w:t>to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first</w:t>
      </w:r>
      <w:r w:rsidR="00E6379C">
        <w:t xml:space="preserve"> </w:t>
      </w:r>
      <w:r w:rsidR="00372A3B">
        <w:t>day</w:t>
      </w:r>
      <w:r w:rsidR="00E6379C">
        <w:t xml:space="preserve"> </w:t>
      </w:r>
      <w:r w:rsidR="00372A3B">
        <w:t>of</w:t>
      </w:r>
      <w:r w:rsidR="00E6379C">
        <w:t xml:space="preserve"> </w:t>
      </w:r>
      <w:r w:rsidR="00372A3B">
        <w:t>the</w:t>
      </w:r>
      <w:r w:rsidR="00E6379C">
        <w:t xml:space="preserve"> </w:t>
      </w:r>
      <w:r w:rsidR="00372A3B">
        <w:t>fiscal</w:t>
      </w:r>
      <w:r w:rsidR="00E6379C">
        <w:t xml:space="preserve"> </w:t>
      </w:r>
      <w:r w:rsidR="00372A3B">
        <w:t>year.</w:t>
      </w:r>
      <w:r w:rsidR="00E6379C">
        <w:t xml:space="preserve"> 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election</w:t>
      </w:r>
      <w:r w:rsidR="00E6379C">
        <w:rPr>
          <w:bCs/>
        </w:rPr>
        <w:t xml:space="preserve"> </w:t>
      </w:r>
      <w:r w:rsidR="00611168" w:rsidRPr="00E13EA2">
        <w:rPr>
          <w:bCs/>
        </w:rPr>
        <w:t>will</w:t>
      </w:r>
      <w:r w:rsidR="00E6379C">
        <w:rPr>
          <w:bCs/>
        </w:rPr>
        <w:t xml:space="preserve"> </w:t>
      </w:r>
      <w:r w:rsidR="00611168" w:rsidRPr="00E13EA2">
        <w:rPr>
          <w:bCs/>
        </w:rPr>
        <w:t>remain</w:t>
      </w:r>
      <w:r w:rsidR="00E6379C">
        <w:rPr>
          <w:bCs/>
        </w:rPr>
        <w:t xml:space="preserve"> </w:t>
      </w:r>
      <w:r w:rsidR="00611168" w:rsidRPr="00E13EA2">
        <w:rPr>
          <w:bCs/>
        </w:rPr>
        <w:t>in</w:t>
      </w:r>
      <w:r w:rsidR="00E6379C">
        <w:rPr>
          <w:bCs/>
        </w:rPr>
        <w:t xml:space="preserve"> </w:t>
      </w:r>
      <w:r w:rsidR="00611168" w:rsidRPr="00E13EA2">
        <w:rPr>
          <w:bCs/>
        </w:rPr>
        <w:t>effect</w:t>
      </w:r>
      <w:r w:rsidR="00E6379C">
        <w:rPr>
          <w:bCs/>
        </w:rPr>
        <w:t xml:space="preserve"> </w:t>
      </w:r>
      <w:r w:rsidR="00611168" w:rsidRPr="00E13EA2">
        <w:rPr>
          <w:bCs/>
        </w:rPr>
        <w:t>for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611168" w:rsidRPr="00E13EA2">
        <w:rPr>
          <w:bCs/>
        </w:rPr>
        <w:t>entire</w:t>
      </w:r>
      <w:r w:rsidR="00E6379C">
        <w:rPr>
          <w:bCs/>
        </w:rPr>
        <w:t xml:space="preserve"> </w:t>
      </w:r>
      <w:r w:rsidR="00611168" w:rsidRPr="00E13EA2">
        <w:rPr>
          <w:bCs/>
        </w:rPr>
        <w:t>fiscal</w:t>
      </w:r>
      <w:r w:rsidR="00E6379C">
        <w:rPr>
          <w:bCs/>
        </w:rPr>
        <w:t xml:space="preserve"> </w:t>
      </w:r>
      <w:r w:rsidR="00611168" w:rsidRPr="00E13EA2">
        <w:rPr>
          <w:bCs/>
        </w:rPr>
        <w:t>year.</w:t>
      </w:r>
      <w:r w:rsidR="00E6379C">
        <w:rPr>
          <w:bCs/>
        </w:rPr>
        <w:t xml:space="preserve">  </w:t>
      </w:r>
      <w:r w:rsidR="00611168" w:rsidRPr="00E13EA2">
        <w:rPr>
          <w:bCs/>
        </w:rPr>
        <w:t>Prior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611168" w:rsidRPr="00E13EA2">
        <w:rPr>
          <w:bCs/>
        </w:rPr>
        <w:t>commencement</w:t>
      </w:r>
      <w:r w:rsidR="00E6379C">
        <w:rPr>
          <w:bCs/>
        </w:rPr>
        <w:t xml:space="preserve"> </w:t>
      </w:r>
      <w:r w:rsidR="00611168" w:rsidRPr="00E13EA2">
        <w:rPr>
          <w:bCs/>
        </w:rPr>
        <w:t>of</w:t>
      </w:r>
      <w:r w:rsidR="00E6379C">
        <w:rPr>
          <w:bCs/>
        </w:rPr>
        <w:t xml:space="preserve"> </w:t>
      </w:r>
      <w:r w:rsidR="00611168" w:rsidRPr="00E13EA2">
        <w:rPr>
          <w:bCs/>
        </w:rPr>
        <w:t>each</w:t>
      </w:r>
      <w:r w:rsidR="00E6379C">
        <w:rPr>
          <w:bCs/>
        </w:rPr>
        <w:t xml:space="preserve"> </w:t>
      </w:r>
    </w:p>
    <w:p w:rsidR="0091731F" w:rsidRDefault="0091731F" w:rsidP="0091731F">
      <w:pPr>
        <w:ind w:left="360"/>
        <w:rPr>
          <w:bCs/>
        </w:rPr>
      </w:pPr>
      <w:r>
        <w:rPr>
          <w:bCs/>
        </w:rPr>
        <w:lastRenderedPageBreak/>
        <w:t>Research Incentive Plan</w:t>
      </w:r>
    </w:p>
    <w:p w:rsidR="0091731F" w:rsidRDefault="0091731F" w:rsidP="0091731F">
      <w:pPr>
        <w:ind w:left="360"/>
        <w:rPr>
          <w:bCs/>
        </w:rPr>
      </w:pPr>
      <w:r>
        <w:rPr>
          <w:bCs/>
        </w:rPr>
        <w:t xml:space="preserve">School of Pharmacy </w:t>
      </w:r>
    </w:p>
    <w:p w:rsidR="0091731F" w:rsidRDefault="0091731F" w:rsidP="0091731F">
      <w:pPr>
        <w:ind w:left="360"/>
        <w:rPr>
          <w:bCs/>
        </w:rPr>
      </w:pPr>
      <w:r>
        <w:rPr>
          <w:bCs/>
        </w:rPr>
        <w:t>Page 2</w:t>
      </w:r>
    </w:p>
    <w:p w:rsidR="00A54DD8" w:rsidRDefault="00A54DD8" w:rsidP="0091731F">
      <w:pPr>
        <w:ind w:left="360"/>
        <w:rPr>
          <w:bCs/>
        </w:rPr>
      </w:pPr>
    </w:p>
    <w:p w:rsidR="00372A3B" w:rsidRDefault="00611168" w:rsidP="00A00E80">
      <w:pPr>
        <w:spacing w:after="240"/>
        <w:ind w:left="360"/>
      </w:pPr>
      <w:proofErr w:type="gramStart"/>
      <w:r w:rsidRPr="00E13EA2">
        <w:rPr>
          <w:bCs/>
        </w:rPr>
        <w:t>subsequent</w:t>
      </w:r>
      <w:proofErr w:type="gramEnd"/>
      <w:r w:rsidR="00E6379C">
        <w:rPr>
          <w:bCs/>
        </w:rPr>
        <w:t xml:space="preserve"> </w:t>
      </w:r>
      <w:r w:rsidRPr="00E13EA2">
        <w:rPr>
          <w:bCs/>
        </w:rPr>
        <w:t>fiscal</w:t>
      </w:r>
      <w:r w:rsidR="00E6379C">
        <w:rPr>
          <w:bCs/>
        </w:rPr>
        <w:t xml:space="preserve"> </w:t>
      </w:r>
      <w:r w:rsidRPr="00E13EA2">
        <w:rPr>
          <w:bCs/>
        </w:rPr>
        <w:t>year,</w:t>
      </w:r>
      <w:r w:rsidR="00E6379C">
        <w:rPr>
          <w:bCs/>
        </w:rPr>
        <w:t xml:space="preserve"> </w:t>
      </w:r>
      <w:r w:rsidRPr="00E13EA2">
        <w:rPr>
          <w:bCs/>
        </w:rPr>
        <w:t>a</w:t>
      </w:r>
      <w:r w:rsidR="00E6379C">
        <w:rPr>
          <w:bCs/>
        </w:rPr>
        <w:t xml:space="preserve"> </w:t>
      </w:r>
      <w:r w:rsidRPr="00E13EA2">
        <w:rPr>
          <w:bCs/>
        </w:rPr>
        <w:t>new</w:t>
      </w:r>
      <w:r w:rsidR="00E6379C">
        <w:rPr>
          <w:bCs/>
        </w:rPr>
        <w:t xml:space="preserve"> </w:t>
      </w:r>
      <w:r w:rsidRPr="00E13EA2">
        <w:rPr>
          <w:bCs/>
        </w:rPr>
        <w:t>written</w:t>
      </w:r>
      <w:r w:rsidR="00E6379C">
        <w:rPr>
          <w:bCs/>
        </w:rPr>
        <w:t xml:space="preserve"> </w:t>
      </w:r>
      <w:r w:rsidRPr="00E13EA2">
        <w:rPr>
          <w:bCs/>
        </w:rPr>
        <w:t>election,</w:t>
      </w:r>
      <w:r w:rsidR="00E6379C">
        <w:rPr>
          <w:bCs/>
        </w:rPr>
        <w:t xml:space="preserve"> </w:t>
      </w:r>
      <w:r w:rsidRPr="00E13EA2">
        <w:rPr>
          <w:bCs/>
        </w:rPr>
        <w:t>irrevocable</w:t>
      </w:r>
      <w:r w:rsidR="00E6379C">
        <w:rPr>
          <w:bCs/>
        </w:rPr>
        <w:t xml:space="preserve"> </w:t>
      </w:r>
      <w:r w:rsidRPr="00E13EA2">
        <w:rPr>
          <w:bCs/>
        </w:rPr>
        <w:t>for</w:t>
      </w:r>
      <w:r w:rsidR="00E6379C">
        <w:rPr>
          <w:bCs/>
        </w:rPr>
        <w:t xml:space="preserve"> </w:t>
      </w:r>
      <w:r w:rsidRPr="00E13EA2">
        <w:rPr>
          <w:bCs/>
        </w:rPr>
        <w:t>the</w:t>
      </w:r>
      <w:r w:rsidR="00E6379C">
        <w:rPr>
          <w:bCs/>
        </w:rPr>
        <w:t xml:space="preserve"> </w:t>
      </w:r>
      <w:r w:rsidRPr="00E13EA2">
        <w:rPr>
          <w:bCs/>
        </w:rPr>
        <w:t>following</w:t>
      </w:r>
      <w:r w:rsidR="00E6379C">
        <w:rPr>
          <w:bCs/>
        </w:rPr>
        <w:t xml:space="preserve"> </w:t>
      </w:r>
      <w:r w:rsidRPr="00E13EA2">
        <w:rPr>
          <w:bCs/>
        </w:rPr>
        <w:t>fiscal</w:t>
      </w:r>
      <w:r w:rsidR="00E6379C">
        <w:rPr>
          <w:bCs/>
        </w:rPr>
        <w:t xml:space="preserve"> </w:t>
      </w:r>
      <w:r w:rsidRPr="00E13EA2">
        <w:rPr>
          <w:bCs/>
        </w:rPr>
        <w:t>year,</w:t>
      </w:r>
      <w:r w:rsidR="00E6379C">
        <w:rPr>
          <w:bCs/>
        </w:rPr>
        <w:t xml:space="preserve"> </w:t>
      </w:r>
      <w:r w:rsidRPr="00E13EA2">
        <w:rPr>
          <w:bCs/>
        </w:rPr>
        <w:t>must</w:t>
      </w:r>
      <w:r w:rsidR="00E6379C">
        <w:rPr>
          <w:bCs/>
        </w:rPr>
        <w:t xml:space="preserve"> </w:t>
      </w:r>
      <w:r w:rsidRPr="009A3A90">
        <w:rPr>
          <w:bCs/>
        </w:rPr>
        <w:t>be</w:t>
      </w:r>
      <w:r w:rsidR="00E6379C" w:rsidRPr="009A3A90">
        <w:rPr>
          <w:bCs/>
        </w:rPr>
        <w:t xml:space="preserve"> </w:t>
      </w:r>
      <w:r w:rsidRPr="009A3A90">
        <w:rPr>
          <w:bCs/>
        </w:rPr>
        <w:t>submitted</w:t>
      </w:r>
      <w:r w:rsidR="00E6379C" w:rsidRPr="009A3A90">
        <w:rPr>
          <w:bCs/>
        </w:rPr>
        <w:t xml:space="preserve"> </w:t>
      </w:r>
      <w:r w:rsidRPr="009A3A90">
        <w:rPr>
          <w:bCs/>
        </w:rPr>
        <w:t>or</w:t>
      </w:r>
      <w:r w:rsidR="00E6379C" w:rsidRPr="009A3A90">
        <w:rPr>
          <w:bCs/>
        </w:rPr>
        <w:t xml:space="preserve"> </w:t>
      </w:r>
      <w:r w:rsidRPr="009A3A90">
        <w:rPr>
          <w:bCs/>
        </w:rPr>
        <w:t>the</w:t>
      </w:r>
      <w:r w:rsidR="00E6379C" w:rsidRPr="009A3A90">
        <w:rPr>
          <w:bCs/>
        </w:rPr>
        <w:t xml:space="preserve"> </w:t>
      </w:r>
      <w:r w:rsidRPr="009A3A90">
        <w:rPr>
          <w:bCs/>
        </w:rPr>
        <w:t>default</w:t>
      </w:r>
      <w:r w:rsidR="00E6379C" w:rsidRPr="009A3A90">
        <w:rPr>
          <w:bCs/>
        </w:rPr>
        <w:t xml:space="preserve"> </w:t>
      </w:r>
      <w:r w:rsidRPr="009A3A90">
        <w:rPr>
          <w:bCs/>
        </w:rPr>
        <w:t>method</w:t>
      </w:r>
      <w:r w:rsidR="00E6379C" w:rsidRPr="009A3A90">
        <w:rPr>
          <w:bCs/>
        </w:rPr>
        <w:t xml:space="preserve"> </w:t>
      </w:r>
      <w:r w:rsidRPr="009A3A90">
        <w:rPr>
          <w:bCs/>
        </w:rPr>
        <w:t>of</w:t>
      </w:r>
      <w:r w:rsidR="00E6379C" w:rsidRPr="009A3A90">
        <w:rPr>
          <w:bCs/>
        </w:rPr>
        <w:t xml:space="preserve"> </w:t>
      </w:r>
      <w:r w:rsidRPr="009A3A90">
        <w:rPr>
          <w:bCs/>
        </w:rPr>
        <w:t>payment</w:t>
      </w:r>
      <w:r w:rsidR="00E6379C" w:rsidRPr="009A3A90">
        <w:rPr>
          <w:bCs/>
        </w:rPr>
        <w:t xml:space="preserve"> </w:t>
      </w:r>
      <w:r w:rsidRPr="009A3A90">
        <w:rPr>
          <w:bCs/>
        </w:rPr>
        <w:t>will</w:t>
      </w:r>
      <w:r w:rsidR="00E6379C" w:rsidRPr="009A3A90">
        <w:rPr>
          <w:bCs/>
        </w:rPr>
        <w:t xml:space="preserve"> </w:t>
      </w:r>
      <w:r w:rsidRPr="009A3A90">
        <w:rPr>
          <w:bCs/>
        </w:rPr>
        <w:t>be</w:t>
      </w:r>
      <w:r w:rsidR="00E6379C" w:rsidRPr="009A3A90">
        <w:rPr>
          <w:bCs/>
        </w:rPr>
        <w:t xml:space="preserve"> </w:t>
      </w:r>
      <w:r w:rsidR="00DB6321" w:rsidRPr="009A3A90">
        <w:rPr>
          <w:bCs/>
        </w:rPr>
        <w:t>retention and placement of all funds in the restricted account for research expenses (the research incentive fund).</w:t>
      </w:r>
      <w:r w:rsidR="00E6379C" w:rsidRPr="009A3A90">
        <w:t xml:space="preserve"> </w:t>
      </w:r>
      <w:r w:rsidR="00FA1C59" w:rsidRPr="009A3A90">
        <w:t xml:space="preserve">In the event that the School of Pharmacy has made research expenditures </w:t>
      </w:r>
      <w:r w:rsidR="0091731F" w:rsidRPr="009A3A90">
        <w:t xml:space="preserve">during that fiscal year </w:t>
      </w:r>
      <w:r w:rsidR="00FA1C59" w:rsidRPr="009A3A90">
        <w:t xml:space="preserve">for bridge funding, graduate students, deficit grant spending, or other financing for an investigator, the investigator </w:t>
      </w:r>
      <w:r w:rsidR="0091731F" w:rsidRPr="009A3A90">
        <w:t xml:space="preserve">will </w:t>
      </w:r>
      <w:r w:rsidR="00FA1C59" w:rsidRPr="009A3A90">
        <w:t>not be eligible for any incentive payment</w:t>
      </w:r>
      <w:r w:rsidR="0091731F" w:rsidRPr="009A3A90">
        <w:t xml:space="preserve"> unless the Chair of the Department and the Dean of the School of Pharmacy decide otherwise by no later than the thirty-first (31</w:t>
      </w:r>
      <w:r w:rsidR="0091731F" w:rsidRPr="009A3A90">
        <w:rPr>
          <w:vertAlign w:val="superscript"/>
        </w:rPr>
        <w:t>st</w:t>
      </w:r>
      <w:r w:rsidR="0091731F" w:rsidRPr="009A3A90">
        <w:t>) day after the fiscal year (July 31)</w:t>
      </w:r>
      <w:r w:rsidR="00FA1C59" w:rsidRPr="009A3A90">
        <w:t xml:space="preserve">. </w:t>
      </w:r>
      <w:r w:rsidR="0091731F" w:rsidRPr="009A3A90">
        <w:t>If the investigator</w:t>
      </w:r>
      <w:r w:rsidR="0091731F">
        <w:t xml:space="preserve"> is not eligible for an incentive payment for a particular fiscal year</w:t>
      </w:r>
      <w:r w:rsidR="00FA1C59">
        <w:t>, the election made by the faculty member is nullified</w:t>
      </w:r>
      <w:r w:rsidR="0091731F">
        <w:t xml:space="preserve"> for that fiscal year</w:t>
      </w:r>
      <w:r w:rsidR="00FA1C59">
        <w:t>.</w:t>
      </w:r>
    </w:p>
    <w:p w:rsidR="00611168" w:rsidRDefault="00372A3B" w:rsidP="00BE5462">
      <w:pPr>
        <w:spacing w:after="240"/>
        <w:ind w:left="360"/>
      </w:pPr>
      <w:r>
        <w:t>In</w:t>
      </w:r>
      <w:r w:rsidR="00E6379C">
        <w:t xml:space="preserve"> </w:t>
      </w:r>
      <w:r>
        <w:t>order</w:t>
      </w:r>
      <w:r w:rsidR="00E6379C">
        <w:t xml:space="preserve"> </w:t>
      </w:r>
      <w:r>
        <w:t>to</w:t>
      </w:r>
      <w:r w:rsidR="00E6379C">
        <w:t xml:space="preserve"> </w:t>
      </w:r>
      <w:r>
        <w:t>allow</w:t>
      </w:r>
      <w:r w:rsidR="00E6379C">
        <w:t xml:space="preserve"> </w:t>
      </w:r>
      <w:r>
        <w:t>for</w:t>
      </w:r>
      <w:r w:rsidR="00E6379C">
        <w:t xml:space="preserve"> </w:t>
      </w:r>
      <w:r>
        <w:t>necessary</w:t>
      </w:r>
      <w:r w:rsidR="00E6379C">
        <w:t xml:space="preserve"> </w:t>
      </w:r>
      <w:r>
        <w:t>recordkeeping</w:t>
      </w:r>
      <w:r w:rsidR="00E6379C">
        <w:t xml:space="preserve"> </w:t>
      </w:r>
      <w:r>
        <w:t>and</w:t>
      </w:r>
      <w:r w:rsidR="00E6379C">
        <w:t xml:space="preserve"> </w:t>
      </w:r>
      <w:r>
        <w:t>accounting</w:t>
      </w:r>
      <w:r w:rsidR="00E6379C">
        <w:t xml:space="preserve"> </w:t>
      </w:r>
      <w:r>
        <w:t>reconciliation</w:t>
      </w:r>
      <w:r w:rsidR="00E6379C">
        <w:t xml:space="preserve"> </w:t>
      </w:r>
      <w:r>
        <w:t>and</w:t>
      </w:r>
      <w:r w:rsidR="00E6379C">
        <w:t xml:space="preserve"> </w:t>
      </w:r>
      <w:r>
        <w:t>reporting,</w:t>
      </w:r>
      <w:r w:rsidR="00E6379C">
        <w:t xml:space="preserve"> </w:t>
      </w:r>
      <w:r>
        <w:t>an</w:t>
      </w:r>
      <w:r w:rsidR="00E6379C">
        <w:t xml:space="preserve"> </w:t>
      </w:r>
      <w:r>
        <w:t>investigator</w:t>
      </w:r>
      <w:r w:rsidR="00E6379C">
        <w:t xml:space="preserve"> </w:t>
      </w:r>
      <w:r>
        <w:t>shall</w:t>
      </w:r>
      <w:r w:rsidR="00E6379C">
        <w:t xml:space="preserve"> </w:t>
      </w:r>
      <w:r>
        <w:t>not</w:t>
      </w:r>
      <w:r w:rsidR="00E6379C">
        <w:t xml:space="preserve"> </w:t>
      </w:r>
      <w:r>
        <w:t>have</w:t>
      </w:r>
      <w:r w:rsidR="00E6379C">
        <w:t xml:space="preserve"> </w:t>
      </w:r>
      <w:r>
        <w:t>any</w:t>
      </w:r>
      <w:r w:rsidR="00E6379C">
        <w:t xml:space="preserve"> </w:t>
      </w:r>
      <w:r>
        <w:t>earned,</w:t>
      </w:r>
      <w:r w:rsidR="00E6379C">
        <w:t xml:space="preserve"> </w:t>
      </w:r>
      <w:r>
        <w:t>or</w:t>
      </w:r>
      <w:r w:rsidR="00E6379C">
        <w:t xml:space="preserve"> </w:t>
      </w:r>
      <w:r>
        <w:t>vested,</w:t>
      </w:r>
      <w:r w:rsidR="00E6379C">
        <w:t xml:space="preserve"> </w:t>
      </w:r>
      <w:r>
        <w:t>interest</w:t>
      </w:r>
      <w:r w:rsidR="00E6379C">
        <w:t xml:space="preserve"> </w:t>
      </w:r>
      <w:r>
        <w:t>in</w:t>
      </w:r>
      <w:r w:rsidR="00E6379C">
        <w:t xml:space="preserve"> </w:t>
      </w:r>
      <w:r>
        <w:t>an</w:t>
      </w:r>
      <w:r w:rsidR="00E6379C">
        <w:t xml:space="preserve"> </w:t>
      </w:r>
      <w:r>
        <w:t>incentive</w:t>
      </w:r>
      <w:r w:rsidR="00E6379C">
        <w:t xml:space="preserve"> </w:t>
      </w:r>
      <w:r w:rsidR="00611168" w:rsidRPr="00E13EA2">
        <w:rPr>
          <w:bCs/>
        </w:rPr>
        <w:t>(neither</w:t>
      </w:r>
      <w:r w:rsidR="00E6379C">
        <w:rPr>
          <w:bCs/>
        </w:rPr>
        <w:t xml:space="preserve"> </w:t>
      </w:r>
      <w:r w:rsidR="00611168" w:rsidRPr="00E13EA2">
        <w:rPr>
          <w:bCs/>
        </w:rPr>
        <w:t>salary</w:t>
      </w:r>
      <w:r w:rsidR="00E6379C">
        <w:rPr>
          <w:bCs/>
        </w:rPr>
        <w:t xml:space="preserve"> </w:t>
      </w:r>
      <w:r w:rsidR="00611168" w:rsidRPr="00E13EA2">
        <w:rPr>
          <w:bCs/>
        </w:rPr>
        <w:t>supplement</w:t>
      </w:r>
      <w:r w:rsidR="00E6379C">
        <w:rPr>
          <w:bCs/>
        </w:rPr>
        <w:t xml:space="preserve"> </w:t>
      </w:r>
      <w:r w:rsidR="00611168" w:rsidRPr="00E13EA2">
        <w:rPr>
          <w:bCs/>
        </w:rPr>
        <w:t>nor</w:t>
      </w:r>
      <w:r w:rsidR="00E6379C">
        <w:rPr>
          <w:bCs/>
        </w:rPr>
        <w:t xml:space="preserve"> </w:t>
      </w:r>
      <w:r w:rsidR="00611168" w:rsidRPr="00E13EA2">
        <w:rPr>
          <w:bCs/>
        </w:rPr>
        <w:t>research</w:t>
      </w:r>
      <w:r w:rsidR="00E6379C">
        <w:rPr>
          <w:bCs/>
        </w:rPr>
        <w:t xml:space="preserve"> </w:t>
      </w:r>
      <w:r w:rsidR="00611168" w:rsidRPr="00E13EA2">
        <w:rPr>
          <w:bCs/>
        </w:rPr>
        <w:t>incentive</w:t>
      </w:r>
      <w:r w:rsidR="00E6379C">
        <w:rPr>
          <w:bCs/>
        </w:rPr>
        <w:t xml:space="preserve"> </w:t>
      </w:r>
      <w:r w:rsidR="00611168" w:rsidRPr="00E13EA2">
        <w:rPr>
          <w:bCs/>
        </w:rPr>
        <w:t>funds)</w:t>
      </w:r>
      <w:r w:rsidR="00E6379C">
        <w:t xml:space="preserve"> </w:t>
      </w:r>
      <w:r>
        <w:t>until</w:t>
      </w:r>
      <w:r w:rsidR="00E6379C">
        <w:t xml:space="preserve"> </w:t>
      </w:r>
      <w:r>
        <w:t>the</w:t>
      </w:r>
      <w:r w:rsidR="00E6379C">
        <w:t xml:space="preserve"> </w:t>
      </w:r>
      <w:r>
        <w:t>sixtieth</w:t>
      </w:r>
      <w:r w:rsidR="00E6379C">
        <w:t xml:space="preserve"> </w:t>
      </w:r>
      <w:r>
        <w:t>(60</w:t>
      </w:r>
      <w:r w:rsidRPr="00056697">
        <w:rPr>
          <w:vertAlign w:val="superscript"/>
        </w:rPr>
        <w:t>th</w:t>
      </w:r>
      <w:r w:rsidRPr="0008428E">
        <w:t>)</w:t>
      </w:r>
      <w:r w:rsidR="00E6379C">
        <w:t xml:space="preserve"> </w:t>
      </w:r>
      <w:r>
        <w:t>day</w:t>
      </w:r>
      <w:r w:rsidR="00E6379C">
        <w:t xml:space="preserve"> </w:t>
      </w:r>
      <w:r>
        <w:t>after</w:t>
      </w:r>
      <w:r w:rsidR="00E6379C">
        <w:t xml:space="preserve"> </w:t>
      </w:r>
      <w:r>
        <w:t>the</w:t>
      </w:r>
      <w:r w:rsidR="00E6379C">
        <w:t xml:space="preserve"> </w:t>
      </w:r>
      <w:r>
        <w:t>fiscal</w:t>
      </w:r>
      <w:r w:rsidR="00E6379C">
        <w:t xml:space="preserve"> </w:t>
      </w:r>
      <w:r>
        <w:t>year</w:t>
      </w:r>
      <w:r w:rsidR="00E6379C">
        <w:t xml:space="preserve"> </w:t>
      </w:r>
      <w:r>
        <w:t>(August</w:t>
      </w:r>
      <w:r w:rsidR="00E6379C">
        <w:t xml:space="preserve"> </w:t>
      </w:r>
      <w:r>
        <w:t>29</w:t>
      </w:r>
      <w:r w:rsidRPr="00C10D19">
        <w:rPr>
          <w:vertAlign w:val="superscript"/>
        </w:rPr>
        <w:t>th</w:t>
      </w:r>
      <w:r>
        <w:t>).</w:t>
      </w:r>
      <w:r w:rsidR="00E6379C">
        <w:t xml:space="preserve">  </w:t>
      </w:r>
      <w:r>
        <w:t>They</w:t>
      </w:r>
      <w:r w:rsidR="00E6379C">
        <w:t xml:space="preserve"> </w:t>
      </w:r>
      <w:r>
        <w:t>must</w:t>
      </w:r>
      <w:r w:rsidR="00E6379C">
        <w:t xml:space="preserve"> </w:t>
      </w:r>
      <w:r>
        <w:t>be</w:t>
      </w:r>
      <w:r w:rsidR="00E6379C">
        <w:t xml:space="preserve"> </w:t>
      </w:r>
      <w:r>
        <w:t>actively</w:t>
      </w:r>
      <w:r w:rsidR="00E6379C">
        <w:t xml:space="preserve"> </w:t>
      </w:r>
      <w:r>
        <w:t>working</w:t>
      </w:r>
      <w:r w:rsidR="00E6379C">
        <w:t xml:space="preserve"> </w:t>
      </w:r>
      <w:r>
        <w:t>full-time</w:t>
      </w:r>
      <w:r w:rsidR="00E6379C">
        <w:t xml:space="preserve"> </w:t>
      </w:r>
      <w:r>
        <w:t>for</w:t>
      </w:r>
      <w:r w:rsidR="00E6379C">
        <w:t xml:space="preserve"> </w:t>
      </w:r>
      <w:r>
        <w:t>the</w:t>
      </w:r>
      <w:r w:rsidR="00E6379C">
        <w:t xml:space="preserve"> </w:t>
      </w:r>
      <w:r>
        <w:t>University</w:t>
      </w:r>
      <w:r w:rsidR="00E6379C">
        <w:t xml:space="preserve"> </w:t>
      </w:r>
      <w:r>
        <w:t>on</w:t>
      </w:r>
      <w:r w:rsidR="00E6379C">
        <w:t xml:space="preserve"> </w:t>
      </w:r>
      <w:r>
        <w:t>this</w:t>
      </w:r>
      <w:r w:rsidR="00E6379C">
        <w:t xml:space="preserve"> </w:t>
      </w:r>
      <w:r>
        <w:t>earned</w:t>
      </w:r>
      <w:r w:rsidR="00E6379C">
        <w:t xml:space="preserve"> </w:t>
      </w:r>
      <w:r>
        <w:t>date</w:t>
      </w:r>
      <w:r w:rsidR="00E6379C">
        <w:t xml:space="preserve"> </w:t>
      </w:r>
      <w:r>
        <w:t>in</w:t>
      </w:r>
      <w:r w:rsidR="00E6379C">
        <w:t xml:space="preserve"> </w:t>
      </w:r>
      <w:r>
        <w:t>order</w:t>
      </w:r>
      <w:r w:rsidR="00E6379C">
        <w:t xml:space="preserve"> </w:t>
      </w:r>
      <w:r>
        <w:t>to</w:t>
      </w:r>
      <w:r w:rsidR="00E6379C">
        <w:t xml:space="preserve"> </w:t>
      </w:r>
      <w:r>
        <w:t>be</w:t>
      </w:r>
      <w:r w:rsidR="00E6379C">
        <w:t xml:space="preserve"> </w:t>
      </w:r>
      <w:r>
        <w:t>eligible</w:t>
      </w:r>
      <w:r w:rsidR="00E6379C">
        <w:t xml:space="preserve"> </w:t>
      </w:r>
      <w:r>
        <w:t>under</w:t>
      </w:r>
      <w:r w:rsidR="00E6379C">
        <w:t xml:space="preserve"> </w:t>
      </w:r>
      <w:r>
        <w:t>the</w:t>
      </w:r>
      <w:r w:rsidR="00E6379C">
        <w:t xml:space="preserve"> </w:t>
      </w:r>
      <w:r w:rsidR="00611168">
        <w:t>P</w:t>
      </w:r>
      <w:r>
        <w:t>lan.</w:t>
      </w:r>
      <w:r w:rsidR="00E6379C">
        <w:t xml:space="preserve">  </w:t>
      </w:r>
      <w:r w:rsidR="00611168" w:rsidRPr="00E13EA2">
        <w:rPr>
          <w:bCs/>
        </w:rPr>
        <w:t>Moreover,</w:t>
      </w:r>
      <w:r w:rsidR="00E6379C">
        <w:rPr>
          <w:bCs/>
        </w:rPr>
        <w:t xml:space="preserve">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investigator</w:t>
      </w:r>
      <w:r w:rsidR="00E6379C">
        <w:rPr>
          <w:bCs/>
        </w:rPr>
        <w:t xml:space="preserve"> </w:t>
      </w:r>
      <w:r w:rsidR="00611168" w:rsidRPr="00E13EA2">
        <w:rPr>
          <w:bCs/>
        </w:rPr>
        <w:t>shall</w:t>
      </w:r>
      <w:r w:rsidR="00E6379C">
        <w:rPr>
          <w:bCs/>
        </w:rPr>
        <w:t xml:space="preserve"> </w:t>
      </w:r>
      <w:r w:rsidR="00611168" w:rsidRPr="00E13EA2">
        <w:rPr>
          <w:bCs/>
        </w:rPr>
        <w:t>never</w:t>
      </w:r>
      <w:r w:rsidR="00E6379C">
        <w:rPr>
          <w:bCs/>
        </w:rPr>
        <w:t xml:space="preserve"> </w:t>
      </w:r>
      <w:r w:rsidR="00611168" w:rsidRPr="00E13EA2">
        <w:rPr>
          <w:bCs/>
        </w:rPr>
        <w:t>have</w:t>
      </w:r>
      <w:r w:rsidR="00E6379C">
        <w:rPr>
          <w:bCs/>
        </w:rPr>
        <w:t xml:space="preserve"> </w:t>
      </w:r>
      <w:r w:rsidR="00611168" w:rsidRPr="00E13EA2">
        <w:rPr>
          <w:bCs/>
        </w:rPr>
        <w:t>any</w:t>
      </w:r>
      <w:r w:rsidR="00E6379C">
        <w:rPr>
          <w:bCs/>
        </w:rPr>
        <w:t xml:space="preserve"> </w:t>
      </w:r>
      <w:r w:rsidR="00611168" w:rsidRPr="00E13EA2">
        <w:rPr>
          <w:bCs/>
        </w:rPr>
        <w:t>earned</w:t>
      </w:r>
      <w:r w:rsidR="00E6379C">
        <w:rPr>
          <w:bCs/>
        </w:rPr>
        <w:t xml:space="preserve"> </w:t>
      </w:r>
      <w:r w:rsidR="00611168" w:rsidRPr="00E13EA2">
        <w:rPr>
          <w:bCs/>
        </w:rPr>
        <w:t>or</w:t>
      </w:r>
      <w:r w:rsidR="00E6379C">
        <w:rPr>
          <w:bCs/>
        </w:rPr>
        <w:t xml:space="preserve"> </w:t>
      </w:r>
      <w:r w:rsidR="00611168" w:rsidRPr="00E13EA2">
        <w:rPr>
          <w:bCs/>
        </w:rPr>
        <w:t>vested</w:t>
      </w:r>
      <w:r w:rsidR="00E6379C">
        <w:rPr>
          <w:bCs/>
        </w:rPr>
        <w:t xml:space="preserve"> </w:t>
      </w:r>
      <w:r w:rsidR="00611168" w:rsidRPr="00E13EA2">
        <w:rPr>
          <w:bCs/>
        </w:rPr>
        <w:t>interest</w:t>
      </w:r>
      <w:r w:rsidR="00E6379C">
        <w:rPr>
          <w:bCs/>
        </w:rPr>
        <w:t xml:space="preserve"> </w:t>
      </w:r>
      <w:r w:rsidR="00611168" w:rsidRPr="00E13EA2">
        <w:rPr>
          <w:bCs/>
        </w:rPr>
        <w:t>in</w:t>
      </w:r>
      <w:r w:rsidR="00E6379C">
        <w:rPr>
          <w:bCs/>
        </w:rPr>
        <w:t xml:space="preserve"> </w:t>
      </w:r>
      <w:r w:rsidR="00403C02">
        <w:rPr>
          <w:bCs/>
        </w:rPr>
        <w:t xml:space="preserve">any funds that are retained and placed in the restricted account for research expenses (the </w:t>
      </w:r>
      <w:r w:rsidR="00611168" w:rsidRPr="00E13EA2">
        <w:rPr>
          <w:bCs/>
        </w:rPr>
        <w:t>research</w:t>
      </w:r>
      <w:r w:rsidR="00E6379C">
        <w:rPr>
          <w:bCs/>
        </w:rPr>
        <w:t xml:space="preserve"> </w:t>
      </w:r>
      <w:r w:rsidR="00611168" w:rsidRPr="00E13EA2">
        <w:rPr>
          <w:bCs/>
        </w:rPr>
        <w:t>incentive</w:t>
      </w:r>
      <w:r w:rsidR="00E6379C">
        <w:rPr>
          <w:bCs/>
        </w:rPr>
        <w:t xml:space="preserve"> </w:t>
      </w:r>
      <w:r w:rsidR="00403C02">
        <w:rPr>
          <w:bCs/>
        </w:rPr>
        <w:t>fund)</w:t>
      </w:r>
      <w:r w:rsidR="00E6379C">
        <w:rPr>
          <w:bCs/>
        </w:rPr>
        <w:t xml:space="preserve"> </w:t>
      </w:r>
      <w:r w:rsidR="00611168" w:rsidRPr="00E13EA2">
        <w:rPr>
          <w:bCs/>
        </w:rPr>
        <w:t>which</w:t>
      </w:r>
      <w:r w:rsidR="00E6379C">
        <w:rPr>
          <w:bCs/>
        </w:rPr>
        <w:t xml:space="preserve"> </w:t>
      </w:r>
      <w:r w:rsidR="00611168" w:rsidRPr="00E13EA2">
        <w:rPr>
          <w:bCs/>
        </w:rPr>
        <w:t>shall</w:t>
      </w:r>
      <w:r w:rsidR="00E6379C">
        <w:rPr>
          <w:bCs/>
        </w:rPr>
        <w:t xml:space="preserve"> </w:t>
      </w:r>
      <w:r w:rsidR="00611168" w:rsidRPr="00E13EA2">
        <w:rPr>
          <w:bCs/>
        </w:rPr>
        <w:t>remain</w:t>
      </w:r>
      <w:r w:rsidR="00E6379C">
        <w:rPr>
          <w:bCs/>
        </w:rPr>
        <w:t xml:space="preserve"> </w:t>
      </w:r>
      <w:r w:rsidR="00611168" w:rsidRPr="00E13EA2">
        <w:rPr>
          <w:bCs/>
        </w:rPr>
        <w:t>subject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use</w:t>
      </w:r>
      <w:r w:rsidR="00E6379C">
        <w:rPr>
          <w:bCs/>
        </w:rPr>
        <w:t xml:space="preserve"> </w:t>
      </w:r>
      <w:r w:rsidR="00611168" w:rsidRPr="00E13EA2">
        <w:rPr>
          <w:bCs/>
        </w:rPr>
        <w:t>only</w:t>
      </w:r>
      <w:r w:rsidR="00E6379C">
        <w:rPr>
          <w:bCs/>
        </w:rPr>
        <w:t xml:space="preserve"> </w:t>
      </w:r>
      <w:r w:rsidR="00611168" w:rsidRPr="00E13EA2">
        <w:rPr>
          <w:bCs/>
        </w:rPr>
        <w:t>for</w:t>
      </w:r>
      <w:r w:rsidR="00E6379C">
        <w:rPr>
          <w:bCs/>
        </w:rPr>
        <w:t xml:space="preserve"> </w:t>
      </w:r>
      <w:r w:rsidR="00611168" w:rsidRPr="00E13EA2">
        <w:rPr>
          <w:bCs/>
        </w:rPr>
        <w:t>eligible</w:t>
      </w:r>
      <w:r w:rsidR="00E6379C">
        <w:rPr>
          <w:bCs/>
        </w:rPr>
        <w:t xml:space="preserve"> </w:t>
      </w:r>
      <w:r w:rsidR="00611168" w:rsidRPr="00E13EA2">
        <w:rPr>
          <w:bCs/>
        </w:rPr>
        <w:t>research</w:t>
      </w:r>
      <w:r w:rsidR="00E6379C">
        <w:rPr>
          <w:bCs/>
        </w:rPr>
        <w:t xml:space="preserve"> </w:t>
      </w:r>
      <w:r w:rsidR="00611168" w:rsidRPr="00E13EA2">
        <w:rPr>
          <w:bCs/>
        </w:rPr>
        <w:t>expenses</w:t>
      </w:r>
      <w:r w:rsidR="00E6379C">
        <w:rPr>
          <w:bCs/>
        </w:rPr>
        <w:t xml:space="preserve"> </w:t>
      </w:r>
      <w:r w:rsidR="00611168" w:rsidRPr="00E13EA2">
        <w:rPr>
          <w:bCs/>
        </w:rPr>
        <w:t>and</w:t>
      </w:r>
      <w:r w:rsidR="00E6379C">
        <w:rPr>
          <w:bCs/>
        </w:rPr>
        <w:t xml:space="preserve"> </w:t>
      </w:r>
      <w:r w:rsidR="00611168" w:rsidRPr="00E13EA2">
        <w:rPr>
          <w:bCs/>
        </w:rPr>
        <w:t>no</w:t>
      </w:r>
      <w:r w:rsidR="00E6379C">
        <w:rPr>
          <w:bCs/>
        </w:rPr>
        <w:t xml:space="preserve"> </w:t>
      </w:r>
      <w:r w:rsidR="00611168" w:rsidRPr="00E13EA2">
        <w:rPr>
          <w:bCs/>
        </w:rPr>
        <w:t>part</w:t>
      </w:r>
      <w:r w:rsidR="00E6379C">
        <w:rPr>
          <w:bCs/>
        </w:rPr>
        <w:t xml:space="preserve"> </w:t>
      </w:r>
      <w:r w:rsidR="00611168" w:rsidRPr="00E13EA2">
        <w:rPr>
          <w:bCs/>
        </w:rPr>
        <w:t>thereof</w:t>
      </w:r>
      <w:r w:rsidR="00E6379C">
        <w:rPr>
          <w:bCs/>
        </w:rPr>
        <w:t xml:space="preserve"> </w:t>
      </w:r>
      <w:r w:rsidR="00611168" w:rsidRPr="00E13EA2">
        <w:rPr>
          <w:bCs/>
        </w:rPr>
        <w:t>are</w:t>
      </w:r>
      <w:r w:rsidR="00E6379C">
        <w:rPr>
          <w:bCs/>
        </w:rPr>
        <w:t xml:space="preserve"> </w:t>
      </w:r>
      <w:r w:rsidR="00611168" w:rsidRPr="00E13EA2">
        <w:rPr>
          <w:bCs/>
        </w:rPr>
        <w:t>permitted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be</w:t>
      </w:r>
      <w:r w:rsidR="00E6379C">
        <w:rPr>
          <w:bCs/>
        </w:rPr>
        <w:t xml:space="preserve"> </w:t>
      </w:r>
      <w:r w:rsidR="00611168" w:rsidRPr="00E13EA2">
        <w:rPr>
          <w:bCs/>
        </w:rPr>
        <w:t>paid</w:t>
      </w:r>
      <w:r w:rsidR="00E6379C">
        <w:rPr>
          <w:bCs/>
        </w:rPr>
        <w:t xml:space="preserve"> </w:t>
      </w:r>
      <w:r w:rsidR="00611168" w:rsidRPr="00E13EA2">
        <w:rPr>
          <w:bCs/>
        </w:rPr>
        <w:t>or</w:t>
      </w:r>
      <w:r w:rsidR="00E6379C">
        <w:rPr>
          <w:bCs/>
        </w:rPr>
        <w:t xml:space="preserve"> </w:t>
      </w:r>
      <w:r w:rsidR="00611168" w:rsidRPr="00E13EA2">
        <w:rPr>
          <w:bCs/>
        </w:rPr>
        <w:t>converted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salary</w:t>
      </w:r>
      <w:r w:rsidR="00E6379C">
        <w:rPr>
          <w:bCs/>
        </w:rPr>
        <w:t xml:space="preserve"> </w:t>
      </w:r>
      <w:r w:rsidR="00611168" w:rsidRPr="00E13EA2">
        <w:rPr>
          <w:bCs/>
        </w:rPr>
        <w:t>or</w:t>
      </w:r>
      <w:r w:rsidR="00E6379C">
        <w:rPr>
          <w:bCs/>
        </w:rPr>
        <w:t xml:space="preserve"> </w:t>
      </w:r>
      <w:r w:rsidR="00611168" w:rsidRPr="00E13EA2">
        <w:rPr>
          <w:bCs/>
        </w:rPr>
        <w:t>other</w:t>
      </w:r>
      <w:r w:rsidR="00E6379C">
        <w:rPr>
          <w:bCs/>
        </w:rPr>
        <w:t xml:space="preserve"> </w:t>
      </w:r>
      <w:r w:rsidR="00611168" w:rsidRPr="00E13EA2">
        <w:rPr>
          <w:bCs/>
        </w:rPr>
        <w:t>reimbursements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investigator.</w:t>
      </w:r>
    </w:p>
    <w:p w:rsidR="00372A3B" w:rsidRPr="00232F8C" w:rsidRDefault="00372A3B" w:rsidP="00BE5462">
      <w:pPr>
        <w:spacing w:after="240"/>
        <w:ind w:left="360"/>
      </w:pPr>
      <w:r>
        <w:t>For</w:t>
      </w:r>
      <w:r w:rsidR="00E6379C">
        <w:t xml:space="preserve"> </w:t>
      </w:r>
      <w:r>
        <w:t>investigators</w:t>
      </w:r>
      <w:r w:rsidR="00E6379C">
        <w:t xml:space="preserve"> </w:t>
      </w:r>
      <w:r>
        <w:t>who</w:t>
      </w:r>
      <w:r w:rsidR="00E6379C">
        <w:t xml:space="preserve"> </w:t>
      </w:r>
      <w:r>
        <w:t>have</w:t>
      </w:r>
      <w:r w:rsidR="00E6379C">
        <w:t xml:space="preserve"> </w:t>
      </w:r>
      <w:r>
        <w:t>elected</w:t>
      </w:r>
      <w:r w:rsidR="00E6379C">
        <w:t xml:space="preserve"> </w:t>
      </w:r>
      <w:r>
        <w:t>to</w:t>
      </w:r>
      <w:r w:rsidR="00E6379C">
        <w:t xml:space="preserve"> </w:t>
      </w:r>
      <w:r>
        <w:t>receive</w:t>
      </w:r>
      <w:r w:rsidR="00E6379C">
        <w:t xml:space="preserve"> </w:t>
      </w:r>
      <w:r>
        <w:t>a</w:t>
      </w:r>
      <w:r w:rsidR="00E6379C">
        <w:t xml:space="preserve"> </w:t>
      </w:r>
      <w:r>
        <w:t>direct</w:t>
      </w:r>
      <w:r w:rsidR="00E6379C">
        <w:t xml:space="preserve"> </w:t>
      </w:r>
      <w:r>
        <w:t>incentive</w:t>
      </w:r>
      <w:r w:rsidR="00E6379C">
        <w:t xml:space="preserve"> </w:t>
      </w:r>
      <w:r>
        <w:t>payment,</w:t>
      </w:r>
      <w:r w:rsidR="00E6379C">
        <w:t xml:space="preserve"> </w:t>
      </w:r>
      <w:r>
        <w:t>that</w:t>
      </w:r>
      <w:r w:rsidR="00E6379C">
        <w:t xml:space="preserve"> </w:t>
      </w:r>
      <w:r>
        <w:t>payment</w:t>
      </w:r>
      <w:r w:rsidR="00E6379C">
        <w:t xml:space="preserve"> </w:t>
      </w:r>
      <w:r>
        <w:t>shall</w:t>
      </w:r>
      <w:r w:rsidR="00E6379C">
        <w:t xml:space="preserve"> </w:t>
      </w:r>
      <w:r>
        <w:t>be</w:t>
      </w:r>
      <w:r w:rsidR="00E6379C">
        <w:t xml:space="preserve"> </w:t>
      </w:r>
      <w:r>
        <w:t>included</w:t>
      </w:r>
      <w:r w:rsidR="00E6379C">
        <w:t xml:space="preserve"> </w:t>
      </w:r>
      <w:r>
        <w:t>with</w:t>
      </w:r>
      <w:r w:rsidR="00E6379C">
        <w:t xml:space="preserve"> </w:t>
      </w:r>
      <w:r w:rsidRPr="005766B9">
        <w:t>their</w:t>
      </w:r>
      <w:r w:rsidR="00E6379C">
        <w:t xml:space="preserve"> </w:t>
      </w:r>
      <w:r w:rsidR="00C20E80">
        <w:t>Nov</w:t>
      </w:r>
      <w:r w:rsidRPr="005766B9">
        <w:t>ember</w:t>
      </w:r>
      <w:r w:rsidR="00E6379C">
        <w:t xml:space="preserve"> </w:t>
      </w:r>
      <w:r w:rsidRPr="005766B9">
        <w:t>pay.</w:t>
      </w:r>
      <w:r w:rsidR="00E6379C">
        <w:t xml:space="preserve">  </w:t>
      </w:r>
      <w:r w:rsidR="00611168" w:rsidRPr="00E13EA2">
        <w:rPr>
          <w:bCs/>
        </w:rPr>
        <w:t>For</w:t>
      </w:r>
      <w:r w:rsidR="00E6379C">
        <w:rPr>
          <w:bCs/>
        </w:rPr>
        <w:t xml:space="preserve"> </w:t>
      </w:r>
      <w:r w:rsidR="00611168" w:rsidRPr="00E13EA2">
        <w:rPr>
          <w:bCs/>
        </w:rPr>
        <w:t>investigators</w:t>
      </w:r>
      <w:r w:rsidR="00E6379C">
        <w:rPr>
          <w:bCs/>
        </w:rPr>
        <w:t xml:space="preserve"> </w:t>
      </w:r>
      <w:r w:rsidR="00611168" w:rsidRPr="00E13EA2">
        <w:rPr>
          <w:bCs/>
        </w:rPr>
        <w:t>who</w:t>
      </w:r>
      <w:r w:rsidR="00E6379C">
        <w:rPr>
          <w:bCs/>
        </w:rPr>
        <w:t xml:space="preserve"> </w:t>
      </w:r>
      <w:r w:rsidR="00611168" w:rsidRPr="00E13EA2">
        <w:rPr>
          <w:bCs/>
        </w:rPr>
        <w:t>have</w:t>
      </w:r>
      <w:r w:rsidR="00E6379C">
        <w:rPr>
          <w:bCs/>
        </w:rPr>
        <w:t xml:space="preserve"> </w:t>
      </w:r>
      <w:r w:rsidR="00611168" w:rsidRPr="00E13EA2">
        <w:rPr>
          <w:bCs/>
        </w:rPr>
        <w:t>elected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receive</w:t>
      </w:r>
      <w:r w:rsidR="00E6379C">
        <w:rPr>
          <w:bCs/>
        </w:rPr>
        <w:t xml:space="preserve">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allocation</w:t>
      </w:r>
      <w:r w:rsidR="00E6379C">
        <w:rPr>
          <w:bCs/>
        </w:rPr>
        <w:t xml:space="preserve"> </w:t>
      </w:r>
      <w:r w:rsidR="00611168" w:rsidRPr="00E13EA2">
        <w:rPr>
          <w:bCs/>
        </w:rPr>
        <w:t>of</w:t>
      </w:r>
      <w:r w:rsidR="00E6379C">
        <w:rPr>
          <w:bCs/>
        </w:rPr>
        <w:t xml:space="preserve"> </w:t>
      </w:r>
      <w:r w:rsidR="00611168" w:rsidRPr="00E13EA2">
        <w:rPr>
          <w:bCs/>
        </w:rPr>
        <w:t>research</w:t>
      </w:r>
      <w:r w:rsidR="00E6379C">
        <w:rPr>
          <w:bCs/>
        </w:rPr>
        <w:t xml:space="preserve"> </w:t>
      </w:r>
      <w:r w:rsidR="00611168" w:rsidRPr="00E13EA2">
        <w:rPr>
          <w:bCs/>
        </w:rPr>
        <w:t>incentive</w:t>
      </w:r>
      <w:r w:rsidR="00E6379C">
        <w:rPr>
          <w:bCs/>
        </w:rPr>
        <w:t xml:space="preserve"> </w:t>
      </w:r>
      <w:r w:rsidR="00611168" w:rsidRPr="00E13EA2">
        <w:rPr>
          <w:bCs/>
        </w:rPr>
        <w:t>funds,</w:t>
      </w:r>
      <w:r w:rsidR="00E6379C">
        <w:rPr>
          <w:bCs/>
        </w:rPr>
        <w:t xml:space="preserve"> </w:t>
      </w:r>
      <w:r w:rsidR="00611168" w:rsidRPr="00E13EA2">
        <w:rPr>
          <w:bCs/>
        </w:rPr>
        <w:t>that</w:t>
      </w:r>
      <w:r w:rsidR="00E6379C">
        <w:rPr>
          <w:bCs/>
        </w:rPr>
        <w:t xml:space="preserve"> </w:t>
      </w:r>
      <w:r w:rsidR="00611168" w:rsidRPr="00E13EA2">
        <w:rPr>
          <w:bCs/>
        </w:rPr>
        <w:t>allocation</w:t>
      </w:r>
      <w:r w:rsidR="00E6379C">
        <w:rPr>
          <w:bCs/>
        </w:rPr>
        <w:t xml:space="preserve"> </w:t>
      </w:r>
      <w:r w:rsidR="00611168" w:rsidRPr="00E13EA2">
        <w:rPr>
          <w:bCs/>
        </w:rPr>
        <w:t>shall</w:t>
      </w:r>
      <w:r w:rsidR="00E6379C">
        <w:rPr>
          <w:bCs/>
        </w:rPr>
        <w:t xml:space="preserve"> </w:t>
      </w:r>
      <w:r w:rsidR="00611168" w:rsidRPr="00E13EA2">
        <w:rPr>
          <w:bCs/>
        </w:rPr>
        <w:t>be</w:t>
      </w:r>
      <w:r w:rsidR="00E6379C">
        <w:rPr>
          <w:bCs/>
        </w:rPr>
        <w:t xml:space="preserve"> </w:t>
      </w:r>
      <w:r w:rsidR="00611168" w:rsidRPr="00E13EA2">
        <w:rPr>
          <w:bCs/>
        </w:rPr>
        <w:t>made</w:t>
      </w:r>
      <w:r w:rsidR="00E6379C">
        <w:rPr>
          <w:bCs/>
        </w:rPr>
        <w:t xml:space="preserve"> </w:t>
      </w:r>
      <w:r w:rsidR="00611168" w:rsidRPr="00E13EA2">
        <w:rPr>
          <w:bCs/>
        </w:rPr>
        <w:t>and</w:t>
      </w:r>
      <w:r w:rsidR="00E6379C">
        <w:rPr>
          <w:bCs/>
        </w:rPr>
        <w:t xml:space="preserve"> </w:t>
      </w:r>
      <w:r w:rsidR="00611168" w:rsidRPr="00E13EA2">
        <w:rPr>
          <w:bCs/>
        </w:rPr>
        <w:t>an</w:t>
      </w:r>
      <w:r w:rsidR="00E6379C">
        <w:rPr>
          <w:bCs/>
        </w:rPr>
        <w:t xml:space="preserve"> </w:t>
      </w:r>
      <w:r w:rsidR="00611168" w:rsidRPr="00E13EA2">
        <w:rPr>
          <w:bCs/>
        </w:rPr>
        <w:t>account</w:t>
      </w:r>
      <w:r w:rsidR="00E6379C">
        <w:rPr>
          <w:bCs/>
        </w:rPr>
        <w:t xml:space="preserve"> </w:t>
      </w:r>
      <w:r w:rsidR="00611168" w:rsidRPr="00E13EA2">
        <w:rPr>
          <w:bCs/>
        </w:rPr>
        <w:t>funded</w:t>
      </w:r>
      <w:r w:rsidR="00E6379C">
        <w:rPr>
          <w:bCs/>
        </w:rPr>
        <w:t xml:space="preserve"> </w:t>
      </w:r>
      <w:r w:rsidR="00611168" w:rsidRPr="00E13EA2">
        <w:rPr>
          <w:bCs/>
        </w:rPr>
        <w:t>by</w:t>
      </w:r>
      <w:r w:rsidR="00E6379C">
        <w:rPr>
          <w:bCs/>
        </w:rPr>
        <w:t xml:space="preserve"> </w:t>
      </w:r>
      <w:r w:rsidR="00DB6321">
        <w:rPr>
          <w:bCs/>
        </w:rPr>
        <w:t>November</w:t>
      </w:r>
      <w:r w:rsidR="00E6379C">
        <w:rPr>
          <w:bCs/>
        </w:rPr>
        <w:t xml:space="preserve"> </w:t>
      </w:r>
      <w:r w:rsidR="00611168" w:rsidRPr="00E13EA2">
        <w:rPr>
          <w:bCs/>
        </w:rPr>
        <w:t>30.</w:t>
      </w:r>
      <w:r w:rsidR="00E6379C">
        <w:t xml:space="preserve"> </w:t>
      </w:r>
    </w:p>
    <w:p w:rsidR="00611168" w:rsidRDefault="00372A3B" w:rsidP="00276FC1">
      <w:pPr>
        <w:numPr>
          <w:ilvl w:val="0"/>
          <w:numId w:val="23"/>
        </w:numPr>
        <w:spacing w:after="240"/>
      </w:pPr>
      <w:r>
        <w:t>When</w:t>
      </w:r>
      <w:r w:rsidR="00E6379C">
        <w:t xml:space="preserve"> </w:t>
      </w:r>
      <w:r>
        <w:t>there</w:t>
      </w:r>
      <w:r w:rsidR="00E6379C">
        <w:t xml:space="preserve"> </w:t>
      </w:r>
      <w:r>
        <w:t>are</w:t>
      </w:r>
      <w:r w:rsidR="00E6379C">
        <w:t xml:space="preserve"> </w:t>
      </w:r>
      <w:r>
        <w:t>co-investigators,</w:t>
      </w:r>
      <w:r w:rsidR="00E6379C">
        <w:t xml:space="preserve"> </w:t>
      </w:r>
      <w:r>
        <w:t>the</w:t>
      </w:r>
      <w:r w:rsidR="00E6379C">
        <w:t xml:space="preserve"> </w:t>
      </w:r>
      <w:r>
        <w:t>incentive</w:t>
      </w:r>
      <w:r w:rsidR="00E6379C">
        <w:t xml:space="preserve"> </w:t>
      </w:r>
      <w:r>
        <w:t>supplement</w:t>
      </w:r>
      <w:r w:rsidR="00E6379C">
        <w:t xml:space="preserve"> </w:t>
      </w:r>
      <w:r>
        <w:t>will</w:t>
      </w:r>
      <w:r w:rsidR="00E6379C">
        <w:t xml:space="preserve"> </w:t>
      </w:r>
      <w:r>
        <w:t>be</w:t>
      </w:r>
      <w:r w:rsidR="00E6379C">
        <w:t xml:space="preserve"> </w:t>
      </w:r>
      <w:r>
        <w:t>paid</w:t>
      </w:r>
      <w:r w:rsidR="00E6379C">
        <w:t xml:space="preserve"> </w:t>
      </w:r>
      <w:r w:rsidR="0008428E">
        <w:t xml:space="preserve">or allocated </w:t>
      </w:r>
      <w:r>
        <w:t>to</w:t>
      </w:r>
      <w:r w:rsidR="00E6379C">
        <w:t xml:space="preserve"> </w:t>
      </w:r>
      <w:r>
        <w:t>each</w:t>
      </w:r>
      <w:r w:rsidR="00E6379C">
        <w:t xml:space="preserve"> </w:t>
      </w:r>
      <w:r>
        <w:t>in</w:t>
      </w:r>
      <w:r w:rsidR="00E6379C">
        <w:t xml:space="preserve"> </w:t>
      </w:r>
      <w:r>
        <w:t>accordance</w:t>
      </w:r>
      <w:r w:rsidR="00E6379C">
        <w:t xml:space="preserve"> </w:t>
      </w:r>
      <w:r>
        <w:t>with</w:t>
      </w:r>
      <w:r w:rsidR="00E6379C">
        <w:t xml:space="preserve"> </w:t>
      </w:r>
      <w:r>
        <w:t>an</w:t>
      </w:r>
      <w:r w:rsidR="00E6379C">
        <w:t xml:space="preserve"> </w:t>
      </w:r>
      <w:r>
        <w:t>agreed</w:t>
      </w:r>
      <w:r w:rsidR="00E6379C">
        <w:t xml:space="preserve"> </w:t>
      </w:r>
      <w:r>
        <w:t>upon</w:t>
      </w:r>
      <w:r w:rsidR="00E6379C">
        <w:t xml:space="preserve"> </w:t>
      </w:r>
      <w:r>
        <w:t>proportion</w:t>
      </w:r>
      <w:r w:rsidR="00E6379C">
        <w:t xml:space="preserve"> </w:t>
      </w:r>
      <w:r>
        <w:t>of</w:t>
      </w:r>
      <w:r w:rsidR="00E6379C">
        <w:t xml:space="preserve"> </w:t>
      </w:r>
      <w:r>
        <w:t>the</w:t>
      </w:r>
      <w:r w:rsidR="00E6379C">
        <w:t xml:space="preserve"> </w:t>
      </w:r>
      <w:r>
        <w:t>incentive</w:t>
      </w:r>
      <w:r w:rsidR="00E6379C">
        <w:t xml:space="preserve"> </w:t>
      </w:r>
      <w:r>
        <w:t>amount,</w:t>
      </w:r>
      <w:r w:rsidR="00E6379C">
        <w:t xml:space="preserve"> </w:t>
      </w:r>
      <w:r>
        <w:t>subject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eligibility</w:t>
      </w:r>
      <w:r w:rsidR="00E6379C">
        <w:t xml:space="preserve"> </w:t>
      </w:r>
      <w:r>
        <w:t>requirements</w:t>
      </w:r>
      <w:r w:rsidR="00E6379C">
        <w:t xml:space="preserve"> </w:t>
      </w:r>
      <w:r>
        <w:t>outlined</w:t>
      </w:r>
      <w:r w:rsidR="00E6379C">
        <w:t xml:space="preserve"> </w:t>
      </w:r>
      <w:r>
        <w:t>in</w:t>
      </w:r>
      <w:r w:rsidR="00E6379C">
        <w:t xml:space="preserve"> </w:t>
      </w:r>
      <w:r>
        <w:t>item</w:t>
      </w:r>
      <w:r w:rsidR="00E6379C">
        <w:t xml:space="preserve"> </w:t>
      </w:r>
      <w:r>
        <w:t>5</w:t>
      </w:r>
      <w:r w:rsidR="00E6379C">
        <w:t xml:space="preserve"> </w:t>
      </w:r>
      <w:r>
        <w:t>above.</w:t>
      </w:r>
      <w:r w:rsidR="00E6379C">
        <w:t xml:space="preserve">  </w:t>
      </w:r>
      <w:r w:rsidR="00611168" w:rsidRPr="00E13EA2">
        <w:rPr>
          <w:bCs/>
        </w:rPr>
        <w:t>Co-investigators</w:t>
      </w:r>
      <w:r w:rsidR="00E6379C">
        <w:rPr>
          <w:bCs/>
        </w:rPr>
        <w:t xml:space="preserve"> </w:t>
      </w:r>
      <w:r w:rsidR="00611168" w:rsidRPr="00E13EA2">
        <w:rPr>
          <w:bCs/>
        </w:rPr>
        <w:t>may</w:t>
      </w:r>
      <w:r w:rsidR="00E6379C">
        <w:rPr>
          <w:bCs/>
        </w:rPr>
        <w:t xml:space="preserve"> </w:t>
      </w:r>
      <w:r w:rsidR="00611168" w:rsidRPr="00E13EA2">
        <w:rPr>
          <w:bCs/>
        </w:rPr>
        <w:t>make</w:t>
      </w:r>
      <w:r w:rsidR="00E6379C">
        <w:rPr>
          <w:bCs/>
        </w:rPr>
        <w:t xml:space="preserve"> </w:t>
      </w:r>
      <w:r w:rsidR="00611168" w:rsidRPr="00E13EA2">
        <w:rPr>
          <w:bCs/>
        </w:rPr>
        <w:t>differing</w:t>
      </w:r>
      <w:r w:rsidR="00E6379C">
        <w:rPr>
          <w:bCs/>
        </w:rPr>
        <w:t xml:space="preserve"> </w:t>
      </w:r>
      <w:r w:rsidR="00611168" w:rsidRPr="00E13EA2">
        <w:rPr>
          <w:bCs/>
        </w:rPr>
        <w:t>elections</w:t>
      </w:r>
      <w:r w:rsidR="00E6379C">
        <w:rPr>
          <w:bCs/>
        </w:rPr>
        <w:t xml:space="preserve"> </w:t>
      </w:r>
      <w:r w:rsidR="00611168" w:rsidRPr="00E13EA2">
        <w:rPr>
          <w:bCs/>
        </w:rPr>
        <w:t>as</w:t>
      </w:r>
      <w:r w:rsidR="00E6379C">
        <w:rPr>
          <w:bCs/>
        </w:rPr>
        <w:t xml:space="preserve"> </w:t>
      </w:r>
      <w:r w:rsidR="00611168" w:rsidRPr="00E13EA2">
        <w:rPr>
          <w:bCs/>
        </w:rPr>
        <w:t>to</w:t>
      </w:r>
      <w:r w:rsidR="00E6379C">
        <w:rPr>
          <w:bCs/>
        </w:rPr>
        <w:t xml:space="preserve"> </w:t>
      </w:r>
      <w:r w:rsidR="00611168" w:rsidRPr="00E13EA2">
        <w:rPr>
          <w:bCs/>
        </w:rPr>
        <w:t>the</w:t>
      </w:r>
      <w:r w:rsidR="00E6379C">
        <w:rPr>
          <w:bCs/>
        </w:rPr>
        <w:t xml:space="preserve"> </w:t>
      </w:r>
      <w:r w:rsidR="00611168" w:rsidRPr="00E13EA2">
        <w:rPr>
          <w:bCs/>
        </w:rPr>
        <w:t>type</w:t>
      </w:r>
      <w:r w:rsidR="00E6379C">
        <w:rPr>
          <w:bCs/>
        </w:rPr>
        <w:t xml:space="preserve"> </w:t>
      </w:r>
      <w:r w:rsidR="00611168" w:rsidRPr="00E13EA2">
        <w:rPr>
          <w:bCs/>
        </w:rPr>
        <w:t>of</w:t>
      </w:r>
      <w:r w:rsidR="00E6379C">
        <w:rPr>
          <w:bCs/>
        </w:rPr>
        <w:t xml:space="preserve"> </w:t>
      </w:r>
      <w:r w:rsidR="00611168" w:rsidRPr="00E13EA2">
        <w:rPr>
          <w:bCs/>
        </w:rPr>
        <w:t>incentive</w:t>
      </w:r>
      <w:r w:rsidR="00E6379C">
        <w:rPr>
          <w:bCs/>
        </w:rPr>
        <w:t xml:space="preserve"> </w:t>
      </w:r>
      <w:r w:rsidR="00611168" w:rsidRPr="00E13EA2">
        <w:rPr>
          <w:bCs/>
        </w:rPr>
        <w:t>under</w:t>
      </w:r>
      <w:r w:rsidR="00E6379C">
        <w:rPr>
          <w:bCs/>
        </w:rPr>
        <w:t xml:space="preserve"> </w:t>
      </w:r>
      <w:r w:rsidR="00611168" w:rsidRPr="00E13EA2">
        <w:rPr>
          <w:bCs/>
        </w:rPr>
        <w:t>item</w:t>
      </w:r>
      <w:r w:rsidR="00E6379C">
        <w:rPr>
          <w:bCs/>
        </w:rPr>
        <w:t xml:space="preserve"> </w:t>
      </w:r>
      <w:r w:rsidR="00276FC1">
        <w:rPr>
          <w:bCs/>
        </w:rPr>
        <w:t xml:space="preserve">5 </w:t>
      </w:r>
      <w:r w:rsidR="00611168" w:rsidRPr="00E13EA2">
        <w:rPr>
          <w:bCs/>
        </w:rPr>
        <w:t>above</w:t>
      </w:r>
      <w:r w:rsidR="00E6379C">
        <w:rPr>
          <w:bCs/>
        </w:rPr>
        <w:t xml:space="preserve"> </w:t>
      </w:r>
      <w:r w:rsidR="00611168" w:rsidRPr="00E13EA2">
        <w:rPr>
          <w:bCs/>
        </w:rPr>
        <w:t>and</w:t>
      </w:r>
      <w:r w:rsidR="00E6379C">
        <w:rPr>
          <w:bCs/>
        </w:rPr>
        <w:t xml:space="preserve"> </w:t>
      </w:r>
      <w:r w:rsidR="00611168" w:rsidRPr="00E13EA2">
        <w:rPr>
          <w:bCs/>
        </w:rPr>
        <w:t>need</w:t>
      </w:r>
      <w:r w:rsidR="00E6379C">
        <w:rPr>
          <w:bCs/>
        </w:rPr>
        <w:t xml:space="preserve"> </w:t>
      </w:r>
      <w:r w:rsidR="00611168" w:rsidRPr="00E13EA2">
        <w:rPr>
          <w:bCs/>
        </w:rPr>
        <w:t>not</w:t>
      </w:r>
      <w:r w:rsidR="00E6379C">
        <w:rPr>
          <w:bCs/>
        </w:rPr>
        <w:t xml:space="preserve"> </w:t>
      </w:r>
      <w:r w:rsidR="00611168" w:rsidRPr="00E13EA2">
        <w:rPr>
          <w:bCs/>
        </w:rPr>
        <w:t>both</w:t>
      </w:r>
      <w:r w:rsidR="00E6379C">
        <w:rPr>
          <w:bCs/>
        </w:rPr>
        <w:t xml:space="preserve"> </w:t>
      </w:r>
      <w:r w:rsidR="00611168" w:rsidRPr="00E13EA2">
        <w:rPr>
          <w:bCs/>
        </w:rPr>
        <w:t>receive</w:t>
      </w:r>
      <w:r w:rsidR="00E6379C">
        <w:rPr>
          <w:bCs/>
        </w:rPr>
        <w:t xml:space="preserve"> </w:t>
      </w:r>
      <w:r w:rsidR="00611168" w:rsidRPr="00E13EA2">
        <w:rPr>
          <w:bCs/>
        </w:rPr>
        <w:t>salary</w:t>
      </w:r>
      <w:r w:rsidR="00E6379C">
        <w:rPr>
          <w:bCs/>
        </w:rPr>
        <w:t xml:space="preserve"> </w:t>
      </w:r>
      <w:r w:rsidR="00611168" w:rsidRPr="00E13EA2">
        <w:rPr>
          <w:bCs/>
        </w:rPr>
        <w:t>supplement</w:t>
      </w:r>
      <w:r w:rsidR="00E6379C">
        <w:rPr>
          <w:bCs/>
        </w:rPr>
        <w:t xml:space="preserve"> </w:t>
      </w:r>
      <w:r w:rsidR="00611168" w:rsidRPr="00E13EA2">
        <w:rPr>
          <w:bCs/>
        </w:rPr>
        <w:t>or</w:t>
      </w:r>
      <w:r w:rsidR="00E6379C">
        <w:rPr>
          <w:bCs/>
        </w:rPr>
        <w:t xml:space="preserve"> </w:t>
      </w:r>
      <w:r w:rsidR="00611168" w:rsidRPr="00E13EA2">
        <w:rPr>
          <w:bCs/>
        </w:rPr>
        <w:t>both</w:t>
      </w:r>
      <w:r w:rsidR="00E6379C">
        <w:rPr>
          <w:bCs/>
        </w:rPr>
        <w:t xml:space="preserve"> </w:t>
      </w:r>
      <w:r w:rsidR="00611168" w:rsidRPr="00E13EA2">
        <w:rPr>
          <w:bCs/>
        </w:rPr>
        <w:t>receive</w:t>
      </w:r>
      <w:r w:rsidR="00E6379C">
        <w:rPr>
          <w:bCs/>
        </w:rPr>
        <w:t xml:space="preserve"> </w:t>
      </w:r>
      <w:r w:rsidR="00611168" w:rsidRPr="00E13EA2">
        <w:rPr>
          <w:bCs/>
        </w:rPr>
        <w:t>research</w:t>
      </w:r>
      <w:r w:rsidR="00E6379C">
        <w:rPr>
          <w:bCs/>
        </w:rPr>
        <w:t xml:space="preserve"> </w:t>
      </w:r>
      <w:r w:rsidR="00611168" w:rsidRPr="00E13EA2">
        <w:rPr>
          <w:bCs/>
        </w:rPr>
        <w:t>incentive</w:t>
      </w:r>
      <w:r w:rsidR="00E6379C">
        <w:rPr>
          <w:bCs/>
        </w:rPr>
        <w:t xml:space="preserve"> </w:t>
      </w:r>
      <w:r w:rsidR="00611168" w:rsidRPr="00E13EA2">
        <w:rPr>
          <w:bCs/>
        </w:rPr>
        <w:t>fund</w:t>
      </w:r>
      <w:r w:rsidR="00E6379C">
        <w:rPr>
          <w:bCs/>
        </w:rPr>
        <w:t xml:space="preserve"> </w:t>
      </w:r>
      <w:r w:rsidR="00611168" w:rsidRPr="00E13EA2">
        <w:rPr>
          <w:bCs/>
        </w:rPr>
        <w:t>allocations.</w:t>
      </w:r>
      <w:r w:rsidR="00E6379C">
        <w:t xml:space="preserve">  </w:t>
      </w:r>
      <w:r>
        <w:t>In</w:t>
      </w:r>
      <w:r w:rsidR="00E6379C">
        <w:t xml:space="preserve"> </w:t>
      </w:r>
      <w:r>
        <w:t>all</w:t>
      </w:r>
      <w:r w:rsidR="00E6379C">
        <w:t xml:space="preserve"> </w:t>
      </w:r>
      <w:r>
        <w:t>cases,</w:t>
      </w:r>
      <w:r w:rsidR="00E6379C">
        <w:t xml:space="preserve"> </w:t>
      </w:r>
      <w:r>
        <w:t>there</w:t>
      </w:r>
      <w:r w:rsidR="00E6379C">
        <w:t xml:space="preserve"> </w:t>
      </w:r>
      <w:r>
        <w:t>will</w:t>
      </w:r>
      <w:r w:rsidR="00E6379C">
        <w:t xml:space="preserve"> </w:t>
      </w:r>
      <w:r>
        <w:t>be</w:t>
      </w:r>
      <w:r w:rsidR="00E6379C">
        <w:t xml:space="preserve"> </w:t>
      </w:r>
      <w:r>
        <w:t>signed</w:t>
      </w:r>
      <w:r w:rsidR="00E6379C">
        <w:t xml:space="preserve"> </w:t>
      </w:r>
      <w:r>
        <w:t>agreements</w:t>
      </w:r>
      <w:r w:rsidR="00E6379C">
        <w:t xml:space="preserve"> </w:t>
      </w:r>
      <w:r>
        <w:t>by</w:t>
      </w:r>
      <w:r w:rsidR="00E6379C">
        <w:t xml:space="preserve"> </w:t>
      </w:r>
      <w:r>
        <w:t>the</w:t>
      </w:r>
      <w:r w:rsidR="00E6379C">
        <w:t xml:space="preserve"> </w:t>
      </w:r>
      <w:r w:rsidRPr="00232F8C">
        <w:t>parties</w:t>
      </w:r>
      <w:r w:rsidR="00E6379C">
        <w:t xml:space="preserve"> </w:t>
      </w:r>
      <w:r w:rsidRPr="00232F8C">
        <w:t>defining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distribution</w:t>
      </w:r>
      <w:r w:rsidR="00E6379C">
        <w:t xml:space="preserve"> </w:t>
      </w:r>
      <w:r w:rsidRPr="00232F8C">
        <w:t>share</w:t>
      </w:r>
      <w:r w:rsidR="00E6379C">
        <w:t xml:space="preserve"> </w:t>
      </w:r>
      <w:r w:rsidRPr="00232F8C">
        <w:t>of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incentive</w:t>
      </w:r>
      <w:r w:rsidR="00E6379C">
        <w:t xml:space="preserve"> </w:t>
      </w:r>
      <w:r w:rsidRPr="00232F8C">
        <w:t>payment.</w:t>
      </w:r>
      <w:r w:rsidR="00E6379C">
        <w:t xml:space="preserve">  </w:t>
      </w:r>
      <w:r w:rsidRPr="00232F8C">
        <w:t>The</w:t>
      </w:r>
      <w:r w:rsidR="00E6379C">
        <w:t xml:space="preserve"> </w:t>
      </w:r>
      <w:r w:rsidRPr="00232F8C">
        <w:t>agreement</w:t>
      </w:r>
      <w:r w:rsidR="00E6379C">
        <w:t xml:space="preserve"> </w:t>
      </w:r>
      <w:r w:rsidRPr="00232F8C">
        <w:t>must</w:t>
      </w:r>
      <w:r w:rsidR="00E6379C">
        <w:t xml:space="preserve"> </w:t>
      </w:r>
      <w:r w:rsidRPr="00232F8C">
        <w:t>be</w:t>
      </w:r>
      <w:r w:rsidR="00E6379C">
        <w:t xml:space="preserve"> </w:t>
      </w:r>
      <w:r w:rsidRPr="00232F8C">
        <w:t>approved</w:t>
      </w:r>
      <w:r w:rsidR="00E6379C">
        <w:t xml:space="preserve"> </w:t>
      </w:r>
      <w:r w:rsidRPr="00232F8C">
        <w:t>in</w:t>
      </w:r>
      <w:r w:rsidR="00E6379C">
        <w:t xml:space="preserve"> </w:t>
      </w:r>
      <w:r w:rsidRPr="00232F8C">
        <w:t>advance</w:t>
      </w:r>
      <w:r w:rsidR="00E6379C">
        <w:t xml:space="preserve"> </w:t>
      </w:r>
      <w:r w:rsidRPr="00232F8C">
        <w:t>by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respective</w:t>
      </w:r>
      <w:r w:rsidR="00E6379C">
        <w:t xml:space="preserve"> </w:t>
      </w:r>
      <w:r w:rsidRPr="00232F8C">
        <w:t>department</w:t>
      </w:r>
      <w:r w:rsidR="00E6379C">
        <w:t xml:space="preserve"> </w:t>
      </w:r>
      <w:r w:rsidRPr="00232F8C">
        <w:t>chair</w:t>
      </w:r>
      <w:r w:rsidR="00E6379C">
        <w:t xml:space="preserve"> </w:t>
      </w:r>
      <w:r w:rsidRPr="00232F8C">
        <w:t>(or,</w:t>
      </w:r>
      <w:r w:rsidR="00E6379C">
        <w:t xml:space="preserve"> </w:t>
      </w:r>
      <w:r w:rsidRPr="00232F8C">
        <w:t>in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case</w:t>
      </w:r>
      <w:r w:rsidR="00E6379C">
        <w:t xml:space="preserve"> </w:t>
      </w:r>
      <w:r w:rsidRPr="00232F8C">
        <w:t>of</w:t>
      </w:r>
      <w:r w:rsidR="00E6379C">
        <w:t xml:space="preserve"> </w:t>
      </w:r>
      <w:r w:rsidRPr="00232F8C">
        <w:t>multiple</w:t>
      </w:r>
      <w:r w:rsidR="00E6379C">
        <w:t xml:space="preserve"> </w:t>
      </w:r>
      <w:r w:rsidRPr="00232F8C">
        <w:t>departments,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Dean)</w:t>
      </w:r>
      <w:r w:rsidR="00E6379C">
        <w:t xml:space="preserve"> </w:t>
      </w:r>
      <w:r w:rsidRPr="00232F8C">
        <w:t>prior</w:t>
      </w:r>
      <w:r w:rsidR="00E6379C">
        <w:t xml:space="preserve"> </w:t>
      </w:r>
      <w:r w:rsidRPr="00232F8C">
        <w:t>to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submission</w:t>
      </w:r>
      <w:r w:rsidR="00E6379C">
        <w:t xml:space="preserve"> </w:t>
      </w:r>
      <w:r w:rsidRPr="00232F8C">
        <w:t>of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application</w:t>
      </w:r>
      <w:r w:rsidR="00E6379C">
        <w:t xml:space="preserve"> </w:t>
      </w:r>
      <w:r w:rsidRPr="00232F8C">
        <w:t>for</w:t>
      </w:r>
      <w:r w:rsidR="00E6379C">
        <w:t xml:space="preserve"> </w:t>
      </w:r>
      <w:r w:rsidRPr="00232F8C">
        <w:t>the</w:t>
      </w:r>
      <w:r w:rsidR="00E6379C">
        <w:t xml:space="preserve"> </w:t>
      </w:r>
      <w:r w:rsidRPr="00232F8C">
        <w:t>grant</w:t>
      </w:r>
      <w:r w:rsidR="00E6379C">
        <w:t xml:space="preserve"> </w:t>
      </w:r>
      <w:r w:rsidRPr="00232F8C">
        <w:t>or</w:t>
      </w:r>
      <w:r w:rsidR="00E6379C">
        <w:t xml:space="preserve"> </w:t>
      </w:r>
      <w:r w:rsidRPr="00232F8C">
        <w:t>contract.</w:t>
      </w:r>
      <w:r w:rsidR="00E6379C">
        <w:t xml:space="preserve">  </w:t>
      </w:r>
      <w:r w:rsidRPr="00232F8C">
        <w:t>If</w:t>
      </w:r>
      <w:r w:rsidR="00E6379C">
        <w:t xml:space="preserve"> </w:t>
      </w:r>
      <w:r>
        <w:t>there</w:t>
      </w:r>
      <w:r w:rsidR="00E6379C">
        <w:t xml:space="preserve"> </w:t>
      </w:r>
      <w:r>
        <w:t>are</w:t>
      </w:r>
      <w:r w:rsidR="00E6379C">
        <w:t xml:space="preserve"> </w:t>
      </w:r>
      <w:r>
        <w:t>any</w:t>
      </w:r>
      <w:r w:rsidR="00E6379C">
        <w:t xml:space="preserve"> </w:t>
      </w:r>
      <w:r>
        <w:t>unsettled</w:t>
      </w:r>
      <w:r w:rsidR="00E6379C">
        <w:t xml:space="preserve"> </w:t>
      </w:r>
      <w:r>
        <w:t>disputes</w:t>
      </w:r>
      <w:r w:rsidR="00E6379C">
        <w:t xml:space="preserve"> </w:t>
      </w:r>
      <w:r>
        <w:t>concerning</w:t>
      </w:r>
      <w:r w:rsidR="00E6379C">
        <w:t xml:space="preserve"> </w:t>
      </w:r>
      <w:r>
        <w:t>the</w:t>
      </w:r>
      <w:r w:rsidR="00E6379C">
        <w:t xml:space="preserve"> </w:t>
      </w:r>
      <w:r>
        <w:t>distribution</w:t>
      </w:r>
      <w:r w:rsidR="00E6379C">
        <w:t xml:space="preserve"> </w:t>
      </w:r>
      <w:r>
        <w:t>share,</w:t>
      </w:r>
      <w:r w:rsidR="00E6379C">
        <w:t xml:space="preserve"> </w:t>
      </w:r>
      <w:r>
        <w:t>the</w:t>
      </w:r>
      <w:r w:rsidR="00E6379C">
        <w:t xml:space="preserve"> </w:t>
      </w:r>
      <w:r>
        <w:t>department</w:t>
      </w:r>
      <w:r w:rsidR="00E6379C">
        <w:t xml:space="preserve"> </w:t>
      </w:r>
      <w:r>
        <w:t>chair</w:t>
      </w:r>
      <w:r w:rsidR="00E6379C">
        <w:t xml:space="preserve"> </w:t>
      </w:r>
      <w:r>
        <w:t>shall</w:t>
      </w:r>
      <w:r w:rsidR="00E6379C">
        <w:t xml:space="preserve"> </w:t>
      </w:r>
      <w:r>
        <w:t>adjudicate</w:t>
      </w:r>
      <w:r w:rsidR="00E6379C">
        <w:t xml:space="preserve"> </w:t>
      </w:r>
      <w:r>
        <w:t>the</w:t>
      </w:r>
      <w:r w:rsidR="00E6379C">
        <w:t xml:space="preserve"> </w:t>
      </w:r>
      <w:r>
        <w:t>differences.</w:t>
      </w:r>
      <w:r w:rsidR="00E6379C">
        <w:t xml:space="preserve">  </w:t>
      </w:r>
      <w:r>
        <w:t>If</w:t>
      </w:r>
      <w:r w:rsidR="00E6379C">
        <w:t xml:space="preserve"> </w:t>
      </w:r>
      <w:r>
        <w:t>disputes</w:t>
      </w:r>
      <w:r w:rsidR="00E6379C">
        <w:t xml:space="preserve"> </w:t>
      </w:r>
      <w:r>
        <w:t>arise</w:t>
      </w:r>
      <w:r w:rsidR="00E6379C">
        <w:t xml:space="preserve"> </w:t>
      </w:r>
      <w:r>
        <w:t>between</w:t>
      </w:r>
      <w:r w:rsidR="00E6379C">
        <w:t xml:space="preserve"> </w:t>
      </w:r>
      <w:r>
        <w:t>departments,</w:t>
      </w:r>
      <w:r w:rsidR="00E6379C">
        <w:t xml:space="preserve"> </w:t>
      </w:r>
      <w:r>
        <w:t>the</w:t>
      </w:r>
      <w:r w:rsidR="00E6379C">
        <w:t xml:space="preserve"> </w:t>
      </w:r>
      <w:r>
        <w:t>Dean</w:t>
      </w:r>
      <w:r w:rsidR="00E6379C">
        <w:t xml:space="preserve"> </w:t>
      </w:r>
      <w:r>
        <w:t>will</w:t>
      </w:r>
      <w:r w:rsidR="00E6379C">
        <w:t xml:space="preserve"> </w:t>
      </w:r>
      <w:r>
        <w:t>adjudicate</w:t>
      </w:r>
      <w:r w:rsidR="00E6379C">
        <w:t xml:space="preserve"> </w:t>
      </w:r>
      <w:r>
        <w:t>the</w:t>
      </w:r>
      <w:r w:rsidR="00E6379C">
        <w:t xml:space="preserve"> </w:t>
      </w:r>
      <w:r>
        <w:t>differences</w:t>
      </w:r>
      <w:r w:rsidR="00E6379C">
        <w:t xml:space="preserve"> </w:t>
      </w:r>
    </w:p>
    <w:p w:rsidR="00372A3B" w:rsidRDefault="00372A3B" w:rsidP="00BE5462">
      <w:pPr>
        <w:numPr>
          <w:ilvl w:val="0"/>
          <w:numId w:val="23"/>
        </w:numPr>
        <w:spacing w:after="240"/>
      </w:pPr>
      <w:r>
        <w:t>This</w:t>
      </w:r>
      <w:r w:rsidR="00E6379C">
        <w:t xml:space="preserve"> </w:t>
      </w:r>
      <w:r>
        <w:t>incentive</w:t>
      </w:r>
      <w:r w:rsidR="00E6379C">
        <w:t xml:space="preserve"> </w:t>
      </w:r>
      <w:r>
        <w:t>is</w:t>
      </w:r>
      <w:r w:rsidR="00E6379C">
        <w:t xml:space="preserve"> </w:t>
      </w:r>
      <w:r>
        <w:t>limited</w:t>
      </w:r>
      <w:r w:rsidR="00E6379C">
        <w:t xml:space="preserve"> </w:t>
      </w:r>
      <w:r>
        <w:t>to</w:t>
      </w:r>
      <w:r w:rsidR="00E6379C">
        <w:t xml:space="preserve"> </w:t>
      </w:r>
      <w:r>
        <w:t>a</w:t>
      </w:r>
      <w:r w:rsidR="00E6379C">
        <w:t xml:space="preserve"> </w:t>
      </w:r>
      <w:r w:rsidRPr="00232F8C">
        <w:t>$20,000</w:t>
      </w:r>
      <w:r w:rsidR="00E6379C">
        <w:t xml:space="preserve"> </w:t>
      </w:r>
      <w:r w:rsidRPr="00232F8C">
        <w:t>cap</w:t>
      </w:r>
      <w:r w:rsidR="00E6379C">
        <w:t xml:space="preserve"> </w:t>
      </w:r>
      <w:r w:rsidRPr="00232F8C">
        <w:t>annually</w:t>
      </w:r>
      <w:r w:rsidR="00E6379C">
        <w:t xml:space="preserve"> </w:t>
      </w:r>
      <w:r>
        <w:t>per</w:t>
      </w:r>
      <w:r w:rsidR="00E6379C">
        <w:t xml:space="preserve"> </w:t>
      </w:r>
      <w:r>
        <w:t>investigator</w:t>
      </w:r>
      <w:r w:rsidR="00E6379C">
        <w:t xml:space="preserve"> </w:t>
      </w:r>
      <w:r>
        <w:t>which</w:t>
      </w:r>
      <w:r w:rsidR="00E6379C">
        <w:t xml:space="preserve"> </w:t>
      </w:r>
      <w:r>
        <w:t>includes</w:t>
      </w:r>
      <w:r w:rsidR="00E6379C">
        <w:t xml:space="preserve"> </w:t>
      </w:r>
      <w:r>
        <w:t>all</w:t>
      </w:r>
      <w:r w:rsidR="00E6379C">
        <w:t xml:space="preserve"> </w:t>
      </w:r>
      <w:r>
        <w:t>grants</w:t>
      </w:r>
      <w:r w:rsidR="00E6379C">
        <w:t xml:space="preserve"> </w:t>
      </w:r>
      <w:r>
        <w:t>and/or</w:t>
      </w:r>
      <w:r w:rsidR="00E6379C">
        <w:t xml:space="preserve"> </w:t>
      </w:r>
      <w:r>
        <w:t>contracts.</w:t>
      </w:r>
      <w:r w:rsidR="00E6379C">
        <w:t xml:space="preserve"> </w:t>
      </w:r>
    </w:p>
    <w:p w:rsidR="009A3A90" w:rsidRDefault="00372A3B" w:rsidP="009A3A90">
      <w:pPr>
        <w:numPr>
          <w:ilvl w:val="0"/>
          <w:numId w:val="23"/>
        </w:numPr>
        <w:spacing w:after="240"/>
      </w:pPr>
      <w:r>
        <w:t>A</w:t>
      </w:r>
      <w:r w:rsidR="00E6379C">
        <w:t xml:space="preserve"> </w:t>
      </w:r>
      <w:r>
        <w:t>principal</w:t>
      </w:r>
      <w:r w:rsidR="00E6379C">
        <w:t xml:space="preserve"> </w:t>
      </w:r>
      <w:r>
        <w:t>investigator</w:t>
      </w:r>
      <w:r w:rsidR="00E6379C">
        <w:t xml:space="preserve"> </w:t>
      </w:r>
      <w:r>
        <w:t>for</w:t>
      </w:r>
      <w:r w:rsidR="00E6379C">
        <w:t xml:space="preserve"> </w:t>
      </w:r>
      <w:r>
        <w:t>a</w:t>
      </w:r>
      <w:r w:rsidR="00E6379C">
        <w:t xml:space="preserve"> </w:t>
      </w:r>
      <w:r>
        <w:t>designated</w:t>
      </w:r>
      <w:r w:rsidR="00E6379C">
        <w:t xml:space="preserve"> </w:t>
      </w:r>
      <w:r>
        <w:t>project</w:t>
      </w:r>
      <w:r w:rsidR="00E6379C">
        <w:t xml:space="preserve"> </w:t>
      </w:r>
      <w:r>
        <w:t>of</w:t>
      </w:r>
      <w:r w:rsidR="00E6379C">
        <w:t xml:space="preserve"> </w:t>
      </w:r>
      <w:r>
        <w:t>a</w:t>
      </w:r>
      <w:r w:rsidR="00E6379C">
        <w:t xml:space="preserve"> </w:t>
      </w:r>
      <w:r>
        <w:t>program</w:t>
      </w:r>
      <w:r w:rsidR="00E6379C">
        <w:t xml:space="preserve"> </w:t>
      </w:r>
      <w:r>
        <w:t>project</w:t>
      </w:r>
      <w:r w:rsidR="00E6379C">
        <w:t xml:space="preserve"> </w:t>
      </w:r>
      <w:r>
        <w:t>grant</w:t>
      </w:r>
      <w:r w:rsidR="00E6379C">
        <w:t xml:space="preserve"> </w:t>
      </w:r>
      <w:r>
        <w:t>(PO1</w:t>
      </w:r>
      <w:r w:rsidR="00E6379C">
        <w:t xml:space="preserve"> </w:t>
      </w:r>
      <w:r>
        <w:t>or</w:t>
      </w:r>
      <w:r w:rsidR="00E6379C">
        <w:t xml:space="preserve"> </w:t>
      </w:r>
      <w:r>
        <w:t>similar</w:t>
      </w:r>
      <w:r w:rsidR="00E6379C">
        <w:t xml:space="preserve"> </w:t>
      </w:r>
      <w:r>
        <w:t>grants)</w:t>
      </w:r>
      <w:r w:rsidR="00E6379C">
        <w:t xml:space="preserve"> </w:t>
      </w:r>
      <w:r>
        <w:t>will</w:t>
      </w:r>
      <w:r w:rsidR="00E6379C">
        <w:t xml:space="preserve"> </w:t>
      </w:r>
      <w:r>
        <w:t>share</w:t>
      </w:r>
      <w:r w:rsidR="00E6379C">
        <w:t xml:space="preserve"> </w:t>
      </w:r>
      <w:r>
        <w:t>in</w:t>
      </w:r>
      <w:r w:rsidR="00E6379C">
        <w:t xml:space="preserve"> </w:t>
      </w:r>
      <w:r>
        <w:t>the</w:t>
      </w:r>
      <w:r w:rsidR="00E6379C">
        <w:t xml:space="preserve"> </w:t>
      </w:r>
      <w:r>
        <w:t>incentive</w:t>
      </w:r>
      <w:r w:rsidR="00E6379C">
        <w:t xml:space="preserve"> </w:t>
      </w:r>
      <w:r>
        <w:t>as</w:t>
      </w:r>
      <w:r w:rsidR="00E6379C">
        <w:t xml:space="preserve"> </w:t>
      </w:r>
      <w:r>
        <w:t>appropriate</w:t>
      </w:r>
      <w:r w:rsidR="00E6379C">
        <w:t xml:space="preserve"> </w:t>
      </w:r>
      <w:r>
        <w:t>to</w:t>
      </w:r>
      <w:r w:rsidR="00E6379C">
        <w:t xml:space="preserve"> </w:t>
      </w:r>
      <w:r>
        <w:t>their</w:t>
      </w:r>
      <w:r w:rsidR="00E6379C">
        <w:t xml:space="preserve"> </w:t>
      </w:r>
      <w:r>
        <w:t>separately</w:t>
      </w:r>
      <w:r w:rsidR="00E6379C">
        <w:t xml:space="preserve"> </w:t>
      </w:r>
      <w:r>
        <w:t>budgeted</w:t>
      </w:r>
      <w:r w:rsidR="00E6379C">
        <w:t xml:space="preserve"> </w:t>
      </w:r>
      <w:r>
        <w:t>project.</w:t>
      </w:r>
      <w:r w:rsidR="00E6379C">
        <w:t xml:space="preserve">  </w:t>
      </w:r>
      <w:r>
        <w:t>In</w:t>
      </w:r>
      <w:r w:rsidR="00E6379C">
        <w:t xml:space="preserve"> </w:t>
      </w:r>
      <w:r>
        <w:t>these</w:t>
      </w:r>
      <w:r w:rsidR="00E6379C">
        <w:t xml:space="preserve"> </w:t>
      </w:r>
      <w:r>
        <w:t>cases,</w:t>
      </w:r>
      <w:r w:rsidR="00E6379C">
        <w:t xml:space="preserve"> </w:t>
      </w:r>
      <w:r>
        <w:t>the</w:t>
      </w:r>
      <w:r w:rsidR="00E6379C">
        <w:t xml:space="preserve"> </w:t>
      </w:r>
      <w:r>
        <w:t>terms</w:t>
      </w:r>
      <w:r w:rsidR="00E6379C">
        <w:t xml:space="preserve"> </w:t>
      </w:r>
      <w:r>
        <w:t>for</w:t>
      </w:r>
      <w:r w:rsidR="00E6379C">
        <w:t xml:space="preserve"> </w:t>
      </w:r>
      <w:r>
        <w:t>earning</w:t>
      </w:r>
      <w:r w:rsidR="00E6379C">
        <w:t xml:space="preserve"> </w:t>
      </w:r>
      <w:r w:rsidR="00276FC1">
        <w:t xml:space="preserve">(vesting) </w:t>
      </w:r>
      <w:r>
        <w:t>and</w:t>
      </w:r>
      <w:r w:rsidR="00E6379C">
        <w:t xml:space="preserve"> </w:t>
      </w:r>
      <w:r>
        <w:t>payment</w:t>
      </w:r>
      <w:r w:rsidR="00E6379C">
        <w:t xml:space="preserve"> </w:t>
      </w:r>
      <w:r>
        <w:t>of</w:t>
      </w:r>
      <w:r w:rsidR="00E6379C">
        <w:t xml:space="preserve"> </w:t>
      </w:r>
      <w:r>
        <w:t>such</w:t>
      </w:r>
      <w:r w:rsidR="00E6379C">
        <w:t xml:space="preserve"> </w:t>
      </w:r>
      <w:r>
        <w:t>incentive</w:t>
      </w:r>
      <w:r w:rsidR="00E6379C">
        <w:t xml:space="preserve"> </w:t>
      </w:r>
      <w:r>
        <w:t>shall</w:t>
      </w:r>
      <w:r w:rsidR="00E6379C">
        <w:t xml:space="preserve"> </w:t>
      </w:r>
      <w:r>
        <w:t>be</w:t>
      </w:r>
      <w:r w:rsidR="00E6379C">
        <w:t xml:space="preserve"> </w:t>
      </w:r>
      <w:r>
        <w:t>consistent</w:t>
      </w:r>
      <w:r w:rsidR="00E6379C">
        <w:t xml:space="preserve"> </w:t>
      </w:r>
      <w:r>
        <w:t>with</w:t>
      </w:r>
      <w:r w:rsidR="00E6379C">
        <w:t xml:space="preserve"> </w:t>
      </w:r>
      <w:r>
        <w:t>those</w:t>
      </w:r>
      <w:r w:rsidR="00E6379C">
        <w:t xml:space="preserve"> </w:t>
      </w:r>
      <w:r>
        <w:t>guidelines</w:t>
      </w:r>
      <w:r w:rsidR="00E6379C">
        <w:t xml:space="preserve"> </w:t>
      </w:r>
      <w:r>
        <w:t>outlined</w:t>
      </w:r>
      <w:r w:rsidR="00E6379C">
        <w:t xml:space="preserve"> </w:t>
      </w:r>
      <w:r>
        <w:t>in</w:t>
      </w:r>
      <w:r w:rsidR="00E6379C">
        <w:t xml:space="preserve"> </w:t>
      </w:r>
      <w:r>
        <w:t>item</w:t>
      </w:r>
      <w:r w:rsidR="00E6379C">
        <w:t xml:space="preserve"> </w:t>
      </w:r>
      <w:r w:rsidR="00276FC1">
        <w:t>5</w:t>
      </w:r>
      <w:r w:rsidR="00E6379C">
        <w:t xml:space="preserve"> </w:t>
      </w:r>
      <w:r>
        <w:t>above.</w:t>
      </w:r>
      <w:r w:rsidR="00E6379C">
        <w:t xml:space="preserve">  </w:t>
      </w:r>
      <w:r>
        <w:t>If</w:t>
      </w:r>
      <w:r w:rsidR="00E6379C">
        <w:t xml:space="preserve"> </w:t>
      </w:r>
      <w:r>
        <w:t>there</w:t>
      </w:r>
      <w:r w:rsidR="00E6379C">
        <w:t xml:space="preserve"> </w:t>
      </w:r>
      <w:r>
        <w:t>is</w:t>
      </w:r>
      <w:r w:rsidR="00E6379C">
        <w:t xml:space="preserve"> </w:t>
      </w:r>
      <w:r>
        <w:t>more</w:t>
      </w:r>
      <w:r w:rsidR="00E6379C">
        <w:t xml:space="preserve"> </w:t>
      </w:r>
      <w:r>
        <w:t>than</w:t>
      </w:r>
      <w:r w:rsidR="00E6379C">
        <w:t xml:space="preserve"> </w:t>
      </w:r>
      <w:r>
        <w:t>one</w:t>
      </w:r>
      <w:r w:rsidR="00E6379C">
        <w:t xml:space="preserve"> </w:t>
      </w:r>
      <w:r>
        <w:t>principal</w:t>
      </w:r>
      <w:r w:rsidR="00E6379C">
        <w:t xml:space="preserve"> </w:t>
      </w:r>
      <w:r>
        <w:t>investigator</w:t>
      </w:r>
      <w:r w:rsidR="00E6379C">
        <w:t xml:space="preserve"> </w:t>
      </w:r>
      <w:r>
        <w:t>for</w:t>
      </w:r>
      <w:r w:rsidR="00E6379C">
        <w:t xml:space="preserve"> </w:t>
      </w:r>
    </w:p>
    <w:p w:rsidR="009A3A90" w:rsidRPr="009A3A90" w:rsidRDefault="009A3A90" w:rsidP="009A3A90">
      <w:r w:rsidRPr="009A3A90">
        <w:rPr>
          <w:bCs/>
        </w:rPr>
        <w:lastRenderedPageBreak/>
        <w:t>Research Incentive Plan</w:t>
      </w:r>
    </w:p>
    <w:p w:rsidR="009A3A90" w:rsidRDefault="009A3A90" w:rsidP="009A3A90">
      <w:pPr>
        <w:rPr>
          <w:bCs/>
        </w:rPr>
      </w:pPr>
      <w:r>
        <w:rPr>
          <w:bCs/>
        </w:rPr>
        <w:t xml:space="preserve">School of Pharmacy </w:t>
      </w:r>
    </w:p>
    <w:p w:rsidR="009A3A90" w:rsidRDefault="009A3A90" w:rsidP="009A3A90">
      <w:pPr>
        <w:rPr>
          <w:bCs/>
        </w:rPr>
      </w:pPr>
      <w:r>
        <w:rPr>
          <w:bCs/>
        </w:rPr>
        <w:t>Page 3</w:t>
      </w:r>
    </w:p>
    <w:p w:rsidR="009A3A90" w:rsidRDefault="009A3A90" w:rsidP="009A3A90">
      <w:pPr>
        <w:spacing w:after="240"/>
      </w:pPr>
    </w:p>
    <w:p w:rsidR="00372A3B" w:rsidRDefault="00372A3B" w:rsidP="005E647B">
      <w:pPr>
        <w:spacing w:after="240"/>
        <w:ind w:left="360"/>
      </w:pPr>
      <w:proofErr w:type="gramStart"/>
      <w:r>
        <w:t>a</w:t>
      </w:r>
      <w:proofErr w:type="gramEnd"/>
      <w:r w:rsidR="00E6379C">
        <w:t xml:space="preserve"> </w:t>
      </w:r>
      <w:r>
        <w:t>designated</w:t>
      </w:r>
      <w:r w:rsidR="00E6379C">
        <w:t xml:space="preserve"> </w:t>
      </w:r>
      <w:r>
        <w:t>project,</w:t>
      </w:r>
      <w:r w:rsidR="00E6379C">
        <w:t xml:space="preserve"> </w:t>
      </w:r>
      <w:r>
        <w:t>the</w:t>
      </w:r>
      <w:r w:rsidR="00E6379C">
        <w:t xml:space="preserve"> </w:t>
      </w:r>
      <w:r>
        <w:t>share</w:t>
      </w:r>
      <w:r w:rsidR="00E6379C">
        <w:t xml:space="preserve"> </w:t>
      </w:r>
      <w:r>
        <w:t>attributed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project</w:t>
      </w:r>
      <w:r w:rsidR="00E6379C">
        <w:t xml:space="preserve"> </w:t>
      </w:r>
      <w:r>
        <w:t>will</w:t>
      </w:r>
      <w:r w:rsidR="00E6379C">
        <w:t xml:space="preserve"> </w:t>
      </w:r>
      <w:r>
        <w:t>be</w:t>
      </w:r>
      <w:r w:rsidR="00E6379C">
        <w:t xml:space="preserve"> </w:t>
      </w:r>
      <w:r>
        <w:t>distributed</w:t>
      </w:r>
      <w:r w:rsidR="00E6379C">
        <w:t xml:space="preserve"> </w:t>
      </w:r>
      <w:r>
        <w:t>according</w:t>
      </w:r>
      <w:r w:rsidR="00E6379C">
        <w:t xml:space="preserve"> </w:t>
      </w:r>
      <w:r>
        <w:t>to</w:t>
      </w:r>
      <w:r w:rsidR="00E6379C">
        <w:t xml:space="preserve"> </w:t>
      </w:r>
      <w:r>
        <w:t>an</w:t>
      </w:r>
      <w:r w:rsidR="00E6379C">
        <w:t xml:space="preserve"> </w:t>
      </w:r>
      <w:r>
        <w:t>agreed</w:t>
      </w:r>
      <w:r w:rsidR="00E6379C">
        <w:t xml:space="preserve"> </w:t>
      </w:r>
      <w:r>
        <w:t>upon</w:t>
      </w:r>
      <w:r w:rsidR="00E6379C">
        <w:t xml:space="preserve"> </w:t>
      </w:r>
      <w:r>
        <w:t>proportion</w:t>
      </w:r>
      <w:r w:rsidR="00E6379C">
        <w:t xml:space="preserve"> </w:t>
      </w:r>
      <w:r>
        <w:t>as</w:t>
      </w:r>
      <w:r w:rsidR="00E6379C">
        <w:t xml:space="preserve"> </w:t>
      </w:r>
      <w:r>
        <w:t>described</w:t>
      </w:r>
      <w:r w:rsidR="00E6379C">
        <w:t xml:space="preserve"> </w:t>
      </w:r>
      <w:r>
        <w:t>in</w:t>
      </w:r>
      <w:r w:rsidR="00E6379C">
        <w:t xml:space="preserve"> </w:t>
      </w:r>
      <w:r>
        <w:t>item</w:t>
      </w:r>
      <w:r w:rsidR="00E6379C">
        <w:t xml:space="preserve"> </w:t>
      </w:r>
      <w:r w:rsidR="00276FC1">
        <w:t>6</w:t>
      </w:r>
      <w:r w:rsidR="00E6379C">
        <w:t xml:space="preserve"> </w:t>
      </w:r>
      <w:r>
        <w:t>above.</w:t>
      </w:r>
    </w:p>
    <w:p w:rsidR="00A00E80" w:rsidRDefault="00A00E80" w:rsidP="009A3A90">
      <w:pPr>
        <w:numPr>
          <w:ilvl w:val="0"/>
          <w:numId w:val="23"/>
        </w:numPr>
        <w:spacing w:after="240"/>
        <w:jc w:val="both"/>
      </w:pPr>
      <w:r>
        <w:t>The School of Pharmacy will establish a Research Incentive Fund (RIF).  The incentive fund will be financed from restricted and hard money of the School as appropriate.  All direct incentive payments to principal investigat</w:t>
      </w:r>
      <w:r w:rsidR="009A3A90">
        <w:t xml:space="preserve">ors will be paid from the RIF. </w:t>
      </w:r>
      <w:r w:rsidRPr="009A3A90">
        <w:rPr>
          <w:bCs/>
        </w:rPr>
        <w:t xml:space="preserve"> </w:t>
      </w:r>
    </w:p>
    <w:p w:rsidR="00372A3B" w:rsidRDefault="00372A3B" w:rsidP="00276FC1">
      <w:pPr>
        <w:numPr>
          <w:ilvl w:val="0"/>
          <w:numId w:val="23"/>
        </w:numPr>
        <w:spacing w:after="240"/>
        <w:jc w:val="both"/>
      </w:pPr>
      <w:r>
        <w:t>Principal</w:t>
      </w:r>
      <w:r w:rsidR="00E6379C">
        <w:t xml:space="preserve"> </w:t>
      </w:r>
      <w:r>
        <w:t>investigators</w:t>
      </w:r>
      <w:r w:rsidR="00E6379C">
        <w:t xml:space="preserve"> </w:t>
      </w:r>
      <w:r>
        <w:t>who</w:t>
      </w:r>
      <w:r w:rsidR="00E6379C">
        <w:t xml:space="preserve"> </w:t>
      </w:r>
      <w:r>
        <w:t>elect</w:t>
      </w:r>
      <w:r w:rsidR="00E6379C">
        <w:t xml:space="preserve"> </w:t>
      </w:r>
      <w:r>
        <w:t>to</w:t>
      </w:r>
      <w:r w:rsidR="00E6379C">
        <w:t xml:space="preserve"> </w:t>
      </w:r>
      <w:r>
        <w:t>receive</w:t>
      </w:r>
      <w:r w:rsidR="00E6379C">
        <w:t xml:space="preserve"> </w:t>
      </w:r>
      <w:r>
        <w:t>direct</w:t>
      </w:r>
      <w:r w:rsidR="00E6379C">
        <w:t xml:space="preserve"> </w:t>
      </w:r>
      <w:r>
        <w:t>incentive</w:t>
      </w:r>
      <w:r w:rsidR="00E6379C">
        <w:t xml:space="preserve"> </w:t>
      </w:r>
      <w:r>
        <w:t>payments</w:t>
      </w:r>
      <w:r w:rsidR="00E6379C">
        <w:t xml:space="preserve"> </w:t>
      </w:r>
      <w:r>
        <w:t>from</w:t>
      </w:r>
      <w:r w:rsidR="00E6379C">
        <w:t xml:space="preserve"> </w:t>
      </w:r>
      <w:r>
        <w:t>the</w:t>
      </w:r>
      <w:r w:rsidR="00E6379C">
        <w:t xml:space="preserve"> </w:t>
      </w:r>
      <w:r>
        <w:t>RIF</w:t>
      </w:r>
      <w:r w:rsidR="00E6379C">
        <w:t xml:space="preserve"> </w:t>
      </w:r>
      <w:r>
        <w:t>will</w:t>
      </w:r>
      <w:r w:rsidR="00E6379C">
        <w:t xml:space="preserve"> </w:t>
      </w:r>
      <w:r>
        <w:t>relinquish</w:t>
      </w:r>
      <w:r w:rsidR="00E6379C">
        <w:t xml:space="preserve"> </w:t>
      </w:r>
      <w:r>
        <w:t>the</w:t>
      </w:r>
      <w:r w:rsidR="00E6379C">
        <w:t xml:space="preserve"> </w:t>
      </w:r>
      <w:r>
        <w:t>equivalent</w:t>
      </w:r>
      <w:r w:rsidR="00E6379C">
        <w:t xml:space="preserve"> </w:t>
      </w:r>
      <w:r>
        <w:t>amount</w:t>
      </w:r>
      <w:r w:rsidR="00E6379C">
        <w:t xml:space="preserve"> </w:t>
      </w:r>
      <w:r>
        <w:t>from</w:t>
      </w:r>
      <w:r w:rsidR="00E6379C">
        <w:t xml:space="preserve"> </w:t>
      </w:r>
      <w:r>
        <w:t>their</w:t>
      </w:r>
      <w:r w:rsidR="00E6379C">
        <w:t xml:space="preserve"> </w:t>
      </w:r>
      <w:r>
        <w:t>research</w:t>
      </w:r>
      <w:r w:rsidR="00E6379C">
        <w:t xml:space="preserve"> </w:t>
      </w:r>
      <w:r>
        <w:t>and</w:t>
      </w:r>
      <w:r w:rsidR="00E6379C">
        <w:t xml:space="preserve"> </w:t>
      </w:r>
      <w:r>
        <w:t>development</w:t>
      </w:r>
      <w:r w:rsidR="00E6379C">
        <w:t xml:space="preserve"> </w:t>
      </w:r>
      <w:r>
        <w:t>fund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Dean’s</w:t>
      </w:r>
      <w:r w:rsidR="00E6379C">
        <w:t xml:space="preserve"> </w:t>
      </w:r>
      <w:r>
        <w:t>office.</w:t>
      </w:r>
    </w:p>
    <w:p w:rsidR="00372A3B" w:rsidRDefault="00372A3B" w:rsidP="00BE5462">
      <w:pPr>
        <w:numPr>
          <w:ilvl w:val="0"/>
          <w:numId w:val="23"/>
        </w:numPr>
        <w:spacing w:after="240"/>
        <w:jc w:val="both"/>
      </w:pPr>
      <w:r>
        <w:t>Any</w:t>
      </w:r>
      <w:r w:rsidR="00E6379C">
        <w:t xml:space="preserve"> </w:t>
      </w:r>
      <w:r>
        <w:t>exceptions</w:t>
      </w:r>
      <w:r w:rsidR="00E6379C">
        <w:t xml:space="preserve"> </w:t>
      </w:r>
      <w:r>
        <w:t>to</w:t>
      </w:r>
      <w:r w:rsidR="00E6379C">
        <w:t xml:space="preserve"> </w:t>
      </w:r>
      <w:r>
        <w:t>these</w:t>
      </w:r>
      <w:r w:rsidR="00E6379C">
        <w:t xml:space="preserve"> </w:t>
      </w:r>
      <w:r>
        <w:t>guidelines</w:t>
      </w:r>
      <w:r w:rsidR="00E6379C">
        <w:t xml:space="preserve"> </w:t>
      </w:r>
      <w:r>
        <w:t>must</w:t>
      </w:r>
      <w:r w:rsidR="00E6379C">
        <w:t xml:space="preserve"> </w:t>
      </w:r>
      <w:r>
        <w:t>be</w:t>
      </w:r>
      <w:r w:rsidR="00E6379C">
        <w:t xml:space="preserve"> </w:t>
      </w:r>
      <w:r>
        <w:t>approved</w:t>
      </w:r>
      <w:r w:rsidR="00E6379C">
        <w:t xml:space="preserve"> </w:t>
      </w:r>
      <w:r>
        <w:t>by</w:t>
      </w:r>
      <w:r w:rsidR="00E6379C">
        <w:t xml:space="preserve"> </w:t>
      </w:r>
      <w:r>
        <w:t>the</w:t>
      </w:r>
      <w:r w:rsidR="00E6379C">
        <w:t xml:space="preserve"> </w:t>
      </w:r>
      <w:r>
        <w:t>Chair</w:t>
      </w:r>
      <w:r w:rsidR="00E6379C">
        <w:t xml:space="preserve"> </w:t>
      </w:r>
      <w:r>
        <w:t>of</w:t>
      </w:r>
      <w:r w:rsidR="00E6379C">
        <w:t xml:space="preserve"> </w:t>
      </w:r>
      <w:r>
        <w:t>the</w:t>
      </w:r>
      <w:r w:rsidR="00E6379C">
        <w:t xml:space="preserve"> </w:t>
      </w:r>
      <w:r>
        <w:t>Department</w:t>
      </w:r>
      <w:r w:rsidR="00E6379C">
        <w:t xml:space="preserve"> </w:t>
      </w:r>
      <w:r>
        <w:t>and</w:t>
      </w:r>
      <w:r w:rsidR="00E6379C">
        <w:t xml:space="preserve"> </w:t>
      </w:r>
      <w:r>
        <w:t>the</w:t>
      </w:r>
      <w:r w:rsidR="00E6379C">
        <w:t xml:space="preserve"> </w:t>
      </w:r>
      <w:r>
        <w:t>Dean</w:t>
      </w:r>
      <w:r w:rsidR="00E6379C">
        <w:t xml:space="preserve"> </w:t>
      </w:r>
      <w:r>
        <w:t>of</w:t>
      </w:r>
      <w:r w:rsidR="00E6379C">
        <w:t xml:space="preserve"> </w:t>
      </w:r>
      <w:r>
        <w:t>the</w:t>
      </w:r>
      <w:r w:rsidR="00E6379C">
        <w:t xml:space="preserve"> </w:t>
      </w:r>
      <w:r>
        <w:t>School</w:t>
      </w:r>
      <w:r w:rsidR="00E6379C">
        <w:t xml:space="preserve"> </w:t>
      </w:r>
      <w:r>
        <w:t>of</w:t>
      </w:r>
      <w:r w:rsidR="00E6379C">
        <w:t xml:space="preserve"> </w:t>
      </w:r>
      <w:r>
        <w:t>Pharmacy;</w:t>
      </w:r>
      <w:r w:rsidR="00E6379C">
        <w:t xml:space="preserve"> </w:t>
      </w:r>
      <w:r>
        <w:t>provided,</w:t>
      </w:r>
      <w:r w:rsidR="00E6379C">
        <w:t xml:space="preserve"> </w:t>
      </w:r>
      <w:r>
        <w:t>however,</w:t>
      </w:r>
      <w:r w:rsidR="00E6379C">
        <w:t xml:space="preserve"> </w:t>
      </w:r>
      <w:r>
        <w:t>there</w:t>
      </w:r>
      <w:r w:rsidR="00E6379C">
        <w:t xml:space="preserve"> </w:t>
      </w:r>
      <w:r>
        <w:t>shall</w:t>
      </w:r>
      <w:r w:rsidR="00E6379C">
        <w:t xml:space="preserve"> </w:t>
      </w:r>
      <w:r>
        <w:t>be</w:t>
      </w:r>
      <w:r w:rsidR="00E6379C">
        <w:t xml:space="preserve"> </w:t>
      </w:r>
      <w:r>
        <w:t>no</w:t>
      </w:r>
      <w:r w:rsidR="00E6379C">
        <w:t xml:space="preserve"> </w:t>
      </w:r>
      <w:r>
        <w:t>exceptions</w:t>
      </w:r>
      <w:r w:rsidR="00E6379C">
        <w:t xml:space="preserve"> </w:t>
      </w:r>
      <w:r>
        <w:t>to</w:t>
      </w:r>
      <w:r w:rsidR="00E6379C">
        <w:t xml:space="preserve"> </w:t>
      </w:r>
      <w:r>
        <w:t>those</w:t>
      </w:r>
      <w:r w:rsidR="00E6379C">
        <w:t xml:space="preserve"> </w:t>
      </w:r>
      <w:r>
        <w:t>portions</w:t>
      </w:r>
      <w:r w:rsidR="00E6379C">
        <w:t xml:space="preserve"> </w:t>
      </w:r>
      <w:r>
        <w:t>of</w:t>
      </w:r>
      <w:r w:rsidR="00E6379C">
        <w:t xml:space="preserve"> </w:t>
      </w:r>
      <w:r>
        <w:t>item</w:t>
      </w:r>
      <w:r w:rsidR="00E6379C">
        <w:t xml:space="preserve"> </w:t>
      </w:r>
      <w:r w:rsidR="00611168">
        <w:t>5</w:t>
      </w:r>
      <w:r w:rsidR="00E6379C">
        <w:t xml:space="preserve"> </w:t>
      </w:r>
      <w:r>
        <w:t>above</w:t>
      </w:r>
      <w:r w:rsidR="00E6379C">
        <w:t xml:space="preserve"> </w:t>
      </w:r>
      <w:r>
        <w:t>relating</w:t>
      </w:r>
      <w:r w:rsidR="00E6379C">
        <w:t xml:space="preserve"> </w:t>
      </w:r>
      <w:r>
        <w:t>to</w:t>
      </w:r>
      <w:r w:rsidR="00E6379C">
        <w:t xml:space="preserve"> </w:t>
      </w:r>
      <w:r>
        <w:t>earning</w:t>
      </w:r>
      <w:r w:rsidR="00E6379C">
        <w:t xml:space="preserve"> </w:t>
      </w:r>
      <w:r w:rsidR="00611168">
        <w:t>(vesting)</w:t>
      </w:r>
      <w:r w:rsidR="00E6379C">
        <w:t xml:space="preserve"> </w:t>
      </w:r>
      <w:r>
        <w:t>and</w:t>
      </w:r>
      <w:r w:rsidR="00E6379C">
        <w:t xml:space="preserve"> </w:t>
      </w:r>
      <w:r>
        <w:t>payment</w:t>
      </w:r>
      <w:r w:rsidR="00E6379C">
        <w:t xml:space="preserve"> </w:t>
      </w:r>
      <w:r>
        <w:t>of</w:t>
      </w:r>
      <w:r w:rsidR="00E6379C">
        <w:t xml:space="preserve"> </w:t>
      </w:r>
      <w:r>
        <w:t>research</w:t>
      </w:r>
      <w:r w:rsidR="00E6379C">
        <w:t xml:space="preserve"> </w:t>
      </w:r>
      <w:r>
        <w:t>incentives</w:t>
      </w:r>
      <w:r w:rsidR="00E6379C">
        <w:t xml:space="preserve"> </w:t>
      </w:r>
      <w:r>
        <w:t>(including,</w:t>
      </w:r>
      <w:r w:rsidR="00E6379C">
        <w:t xml:space="preserve"> </w:t>
      </w:r>
      <w:r>
        <w:t>but</w:t>
      </w:r>
      <w:r w:rsidR="00E6379C">
        <w:t xml:space="preserve"> </w:t>
      </w:r>
      <w:r>
        <w:t>not</w:t>
      </w:r>
      <w:r w:rsidR="00E6379C">
        <w:t xml:space="preserve"> </w:t>
      </w:r>
      <w:r>
        <w:t>limited</w:t>
      </w:r>
      <w:r w:rsidR="00E6379C">
        <w:t xml:space="preserve"> </w:t>
      </w:r>
      <w:r>
        <w:t>to,</w:t>
      </w:r>
      <w:r w:rsidR="00E6379C">
        <w:t xml:space="preserve"> </w:t>
      </w:r>
      <w:r>
        <w:t>that</w:t>
      </w:r>
      <w:r w:rsidR="00E6379C">
        <w:t xml:space="preserve"> </w:t>
      </w:r>
      <w:r>
        <w:t>no</w:t>
      </w:r>
      <w:r w:rsidR="00E6379C">
        <w:t xml:space="preserve"> </w:t>
      </w:r>
      <w:r>
        <w:t>exceptions</w:t>
      </w:r>
      <w:r w:rsidR="00E6379C">
        <w:t xml:space="preserve"> </w:t>
      </w:r>
      <w:r>
        <w:t>to</w:t>
      </w:r>
      <w:r w:rsidR="00E6379C">
        <w:t xml:space="preserve"> </w:t>
      </w:r>
      <w:r>
        <w:t>the</w:t>
      </w:r>
      <w:r w:rsidR="00E6379C">
        <w:t xml:space="preserve"> </w:t>
      </w:r>
      <w:r>
        <w:t>requirement</w:t>
      </w:r>
      <w:r w:rsidR="00E6379C">
        <w:t xml:space="preserve"> </w:t>
      </w:r>
      <w:r>
        <w:t>that</w:t>
      </w:r>
      <w:r w:rsidR="00E6379C">
        <w:t xml:space="preserve"> </w:t>
      </w:r>
      <w:r>
        <w:t>a</w:t>
      </w:r>
      <w:r w:rsidR="00E6379C">
        <w:t xml:space="preserve"> </w:t>
      </w:r>
      <w:r>
        <w:t>faculty</w:t>
      </w:r>
      <w:r w:rsidR="00E6379C">
        <w:t xml:space="preserve"> </w:t>
      </w:r>
      <w:r>
        <w:t>member</w:t>
      </w:r>
      <w:r w:rsidR="00E6379C">
        <w:t xml:space="preserve"> </w:t>
      </w:r>
      <w:r>
        <w:t>must</w:t>
      </w:r>
      <w:r w:rsidR="00E6379C">
        <w:t xml:space="preserve"> </w:t>
      </w:r>
      <w:r>
        <w:t>be</w:t>
      </w:r>
      <w:r w:rsidR="00E6379C">
        <w:t xml:space="preserve"> </w:t>
      </w:r>
      <w:r>
        <w:t>actively</w:t>
      </w:r>
      <w:r w:rsidR="00E6379C">
        <w:t xml:space="preserve"> </w:t>
      </w:r>
      <w:r>
        <w:t>working</w:t>
      </w:r>
      <w:r w:rsidR="00E6379C">
        <w:t xml:space="preserve"> </w:t>
      </w:r>
      <w:r>
        <w:t>for</w:t>
      </w:r>
      <w:r w:rsidR="00E6379C">
        <w:t xml:space="preserve"> </w:t>
      </w:r>
      <w:r>
        <w:t>the</w:t>
      </w:r>
      <w:r w:rsidR="00E6379C">
        <w:t xml:space="preserve"> </w:t>
      </w:r>
      <w:r>
        <w:t>University</w:t>
      </w:r>
      <w:r w:rsidR="00E6379C">
        <w:t xml:space="preserve"> </w:t>
      </w:r>
      <w:r>
        <w:t>as</w:t>
      </w:r>
      <w:r w:rsidR="00E6379C">
        <w:t xml:space="preserve"> </w:t>
      </w:r>
      <w:r>
        <w:t>of</w:t>
      </w:r>
      <w:r w:rsidR="00E6379C">
        <w:t xml:space="preserve"> </w:t>
      </w:r>
      <w:r>
        <w:t>the</w:t>
      </w:r>
      <w:r w:rsidR="00E6379C">
        <w:t xml:space="preserve"> </w:t>
      </w:r>
      <w:r>
        <w:t>earned</w:t>
      </w:r>
      <w:r w:rsidR="00E6379C">
        <w:t xml:space="preserve"> </w:t>
      </w:r>
      <w:r>
        <w:t>date</w:t>
      </w:r>
      <w:r w:rsidR="00E6379C">
        <w:t xml:space="preserve"> </w:t>
      </w:r>
      <w:r>
        <w:t>in</w:t>
      </w:r>
      <w:r w:rsidR="00E6379C">
        <w:t xml:space="preserve"> </w:t>
      </w:r>
      <w:r>
        <w:t>order</w:t>
      </w:r>
      <w:r w:rsidR="00E6379C">
        <w:t xml:space="preserve"> </w:t>
      </w:r>
      <w:r>
        <w:t>to</w:t>
      </w:r>
      <w:r w:rsidR="00E6379C">
        <w:t xml:space="preserve"> </w:t>
      </w:r>
      <w:r>
        <w:t>get</w:t>
      </w:r>
      <w:r w:rsidR="00E6379C">
        <w:t xml:space="preserve"> </w:t>
      </w:r>
      <w:r>
        <w:t>a</w:t>
      </w:r>
      <w:r w:rsidR="00E6379C">
        <w:t xml:space="preserve"> </w:t>
      </w:r>
      <w:r>
        <w:t>distribution</w:t>
      </w:r>
      <w:r w:rsidR="00E6379C">
        <w:t xml:space="preserve"> </w:t>
      </w:r>
      <w:r w:rsidR="00611168">
        <w:t>or</w:t>
      </w:r>
      <w:r w:rsidR="00E6379C">
        <w:t xml:space="preserve"> </w:t>
      </w:r>
      <w:r w:rsidR="00611168">
        <w:t>allocation</w:t>
      </w:r>
      <w:r>
        <w:t>).</w:t>
      </w:r>
    </w:p>
    <w:p w:rsidR="005E647B" w:rsidRDefault="005E647B" w:rsidP="005E647B">
      <w:pPr>
        <w:spacing w:after="240"/>
        <w:jc w:val="both"/>
      </w:pPr>
    </w:p>
    <w:p w:rsidR="005E647B" w:rsidRDefault="005E647B" w:rsidP="005E647B">
      <w:pPr>
        <w:spacing w:after="240"/>
        <w:jc w:val="both"/>
      </w:pPr>
      <w:r>
        <w:t>Approved October 18, 2013</w:t>
      </w:r>
    </w:p>
    <w:sectPr w:rsidR="005E647B" w:rsidSect="00A00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98" w:rsidRDefault="00A57298">
      <w:r>
        <w:separator/>
      </w:r>
    </w:p>
  </w:endnote>
  <w:endnote w:type="continuationSeparator" w:id="0">
    <w:p w:rsidR="00A57298" w:rsidRDefault="00A5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65" w:rsidRDefault="000C6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C6365" w:rsidRDefault="000C63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65" w:rsidRDefault="000C6365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02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72F" w:rsidRDefault="00A34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365" w:rsidRDefault="000C63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98" w:rsidRDefault="00A57298">
      <w:r>
        <w:separator/>
      </w:r>
    </w:p>
  </w:footnote>
  <w:footnote w:type="continuationSeparator" w:id="0">
    <w:p w:rsidR="00A57298" w:rsidRDefault="00A57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F3" w:rsidRDefault="001E6B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F3" w:rsidRDefault="001E6B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F3" w:rsidRDefault="001E6B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4F"/>
    <w:multiLevelType w:val="multilevel"/>
    <w:tmpl w:val="642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25FDE"/>
    <w:multiLevelType w:val="hybridMultilevel"/>
    <w:tmpl w:val="06C8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B75AC"/>
    <w:multiLevelType w:val="multilevel"/>
    <w:tmpl w:val="6166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C11EF"/>
    <w:multiLevelType w:val="hybridMultilevel"/>
    <w:tmpl w:val="50D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3D68B5"/>
    <w:multiLevelType w:val="hybridMultilevel"/>
    <w:tmpl w:val="7C9036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AAB284A"/>
    <w:multiLevelType w:val="multilevel"/>
    <w:tmpl w:val="0102F7A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1B400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A37368"/>
    <w:multiLevelType w:val="multilevel"/>
    <w:tmpl w:val="66C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C4E0C"/>
    <w:multiLevelType w:val="hybridMultilevel"/>
    <w:tmpl w:val="B9F21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772863"/>
    <w:multiLevelType w:val="hybridMultilevel"/>
    <w:tmpl w:val="DB668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DC48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4B276F0"/>
    <w:multiLevelType w:val="multilevel"/>
    <w:tmpl w:val="6166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94E5F"/>
    <w:multiLevelType w:val="multilevel"/>
    <w:tmpl w:val="6166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096EFE"/>
    <w:multiLevelType w:val="multilevel"/>
    <w:tmpl w:val="A08E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C252C"/>
    <w:multiLevelType w:val="multilevel"/>
    <w:tmpl w:val="6166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6"/>
  </w:num>
  <w:num w:numId="21">
    <w:abstractNumId w:val="0"/>
  </w:num>
  <w:num w:numId="22">
    <w:abstractNumId w:val="7"/>
  </w:num>
  <w:num w:numId="23">
    <w:abstractNumId w:val="12"/>
  </w:num>
  <w:num w:numId="24">
    <w:abstractNumId w:val="2"/>
  </w:num>
  <w:num w:numId="25">
    <w:abstractNumId w:val="8"/>
  </w:num>
  <w:num w:numId="26">
    <w:abstractNumId w:val="13"/>
  </w:num>
  <w:num w:numId="27">
    <w:abstractNumId w:val="11"/>
  </w:num>
  <w:num w:numId="28">
    <w:abstractNumId w:val="14"/>
  </w:num>
  <w:num w:numId="29">
    <w:abstractNumId w:val="3"/>
  </w:num>
  <w:num w:numId="30">
    <w:abstractNumId w:val="1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0DBA"/>
    <w:rsid w:val="00017740"/>
    <w:rsid w:val="00056697"/>
    <w:rsid w:val="00075F96"/>
    <w:rsid w:val="0008428E"/>
    <w:rsid w:val="000C412D"/>
    <w:rsid w:val="000C6365"/>
    <w:rsid w:val="00154BF4"/>
    <w:rsid w:val="001B0434"/>
    <w:rsid w:val="001B5519"/>
    <w:rsid w:val="001E6BF3"/>
    <w:rsid w:val="00232F8C"/>
    <w:rsid w:val="00233233"/>
    <w:rsid w:val="00263BB3"/>
    <w:rsid w:val="00276FC1"/>
    <w:rsid w:val="002A5B73"/>
    <w:rsid w:val="00360750"/>
    <w:rsid w:val="00372A3B"/>
    <w:rsid w:val="003819EA"/>
    <w:rsid w:val="0039165E"/>
    <w:rsid w:val="003D0E1E"/>
    <w:rsid w:val="00400D3F"/>
    <w:rsid w:val="00403C02"/>
    <w:rsid w:val="00420DBA"/>
    <w:rsid w:val="00433DCB"/>
    <w:rsid w:val="00440611"/>
    <w:rsid w:val="004607DE"/>
    <w:rsid w:val="00462D4E"/>
    <w:rsid w:val="004F2DB7"/>
    <w:rsid w:val="005766B9"/>
    <w:rsid w:val="00590401"/>
    <w:rsid w:val="005B3F58"/>
    <w:rsid w:val="005D0DBA"/>
    <w:rsid w:val="005E647B"/>
    <w:rsid w:val="005F75E1"/>
    <w:rsid w:val="00601096"/>
    <w:rsid w:val="00610C4C"/>
    <w:rsid w:val="00611168"/>
    <w:rsid w:val="00617279"/>
    <w:rsid w:val="00626C80"/>
    <w:rsid w:val="00631433"/>
    <w:rsid w:val="006510A4"/>
    <w:rsid w:val="006A3E57"/>
    <w:rsid w:val="006B17FA"/>
    <w:rsid w:val="006D39A2"/>
    <w:rsid w:val="006D4FCD"/>
    <w:rsid w:val="006E2285"/>
    <w:rsid w:val="006E5BB4"/>
    <w:rsid w:val="0070736B"/>
    <w:rsid w:val="0073327A"/>
    <w:rsid w:val="00752F20"/>
    <w:rsid w:val="00780569"/>
    <w:rsid w:val="00786E32"/>
    <w:rsid w:val="007B6039"/>
    <w:rsid w:val="00830BBC"/>
    <w:rsid w:val="00842897"/>
    <w:rsid w:val="0084516A"/>
    <w:rsid w:val="008A4BDF"/>
    <w:rsid w:val="008B60FD"/>
    <w:rsid w:val="008E2ED3"/>
    <w:rsid w:val="0091731F"/>
    <w:rsid w:val="00926642"/>
    <w:rsid w:val="00940DA1"/>
    <w:rsid w:val="009721F7"/>
    <w:rsid w:val="009727A7"/>
    <w:rsid w:val="009A0785"/>
    <w:rsid w:val="009A3A90"/>
    <w:rsid w:val="00A00E80"/>
    <w:rsid w:val="00A00EC5"/>
    <w:rsid w:val="00A1679D"/>
    <w:rsid w:val="00A3472F"/>
    <w:rsid w:val="00A37788"/>
    <w:rsid w:val="00A54259"/>
    <w:rsid w:val="00A54DD8"/>
    <w:rsid w:val="00A57298"/>
    <w:rsid w:val="00A61010"/>
    <w:rsid w:val="00A934FF"/>
    <w:rsid w:val="00AD562C"/>
    <w:rsid w:val="00AF31BB"/>
    <w:rsid w:val="00B41CD6"/>
    <w:rsid w:val="00B548EE"/>
    <w:rsid w:val="00B6142E"/>
    <w:rsid w:val="00B81029"/>
    <w:rsid w:val="00B93400"/>
    <w:rsid w:val="00BB1968"/>
    <w:rsid w:val="00BC60AA"/>
    <w:rsid w:val="00BE5462"/>
    <w:rsid w:val="00C10D19"/>
    <w:rsid w:val="00C11729"/>
    <w:rsid w:val="00C20E80"/>
    <w:rsid w:val="00C50825"/>
    <w:rsid w:val="00CB0382"/>
    <w:rsid w:val="00CE5B45"/>
    <w:rsid w:val="00D01626"/>
    <w:rsid w:val="00D105F8"/>
    <w:rsid w:val="00D45B63"/>
    <w:rsid w:val="00D56F1E"/>
    <w:rsid w:val="00DB6321"/>
    <w:rsid w:val="00DC0290"/>
    <w:rsid w:val="00DE1A24"/>
    <w:rsid w:val="00E14E09"/>
    <w:rsid w:val="00E21A21"/>
    <w:rsid w:val="00E33878"/>
    <w:rsid w:val="00E4192F"/>
    <w:rsid w:val="00E543B6"/>
    <w:rsid w:val="00E62AEB"/>
    <w:rsid w:val="00E6379C"/>
    <w:rsid w:val="00E82832"/>
    <w:rsid w:val="00E84C87"/>
    <w:rsid w:val="00E90DE8"/>
    <w:rsid w:val="00E957CA"/>
    <w:rsid w:val="00F259E2"/>
    <w:rsid w:val="00F742AE"/>
    <w:rsid w:val="00F81DAF"/>
    <w:rsid w:val="00FA1C59"/>
    <w:rsid w:val="00FB7142"/>
    <w:rsid w:val="00FC5421"/>
    <w:rsid w:val="00FE6122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4BBA"/>
    <w:rPr>
      <w:sz w:val="24"/>
      <w:szCs w:val="24"/>
    </w:rPr>
  </w:style>
  <w:style w:type="paragraph" w:styleId="Heading1">
    <w:name w:val="heading 1"/>
    <w:basedOn w:val="Normal"/>
    <w:qFormat/>
    <w:rsid w:val="00DC4BBA"/>
    <w:pPr>
      <w:numPr>
        <w:numId w:val="18"/>
      </w:numPr>
      <w:spacing w:after="240"/>
      <w:outlineLvl w:val="0"/>
    </w:pPr>
  </w:style>
  <w:style w:type="paragraph" w:styleId="Heading2">
    <w:name w:val="heading 2"/>
    <w:basedOn w:val="Normal"/>
    <w:qFormat/>
    <w:rsid w:val="00DC4BBA"/>
    <w:pPr>
      <w:numPr>
        <w:ilvl w:val="1"/>
        <w:numId w:val="18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qFormat/>
    <w:rsid w:val="00DC4BBA"/>
    <w:pPr>
      <w:numPr>
        <w:ilvl w:val="2"/>
        <w:numId w:val="18"/>
      </w:numPr>
      <w:spacing w:after="240"/>
      <w:outlineLvl w:val="2"/>
    </w:pPr>
  </w:style>
  <w:style w:type="paragraph" w:styleId="Heading4">
    <w:name w:val="heading 4"/>
    <w:basedOn w:val="Normal"/>
    <w:qFormat/>
    <w:rsid w:val="00DC4BBA"/>
    <w:pPr>
      <w:numPr>
        <w:ilvl w:val="3"/>
        <w:numId w:val="18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qFormat/>
    <w:rsid w:val="00DC4BBA"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qFormat/>
    <w:rsid w:val="00DC4BBA"/>
    <w:pPr>
      <w:numPr>
        <w:ilvl w:val="5"/>
        <w:numId w:val="18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qFormat/>
    <w:rsid w:val="00DC4BBA"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qFormat/>
    <w:rsid w:val="00DC4BBA"/>
    <w:pPr>
      <w:numPr>
        <w:ilvl w:val="7"/>
        <w:numId w:val="18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Index9"/>
    <w:qFormat/>
    <w:rsid w:val="00DC4BBA"/>
    <w:pPr>
      <w:numPr>
        <w:ilvl w:val="8"/>
        <w:numId w:val="18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rsid w:val="00DC4BB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rsid w:val="00DC4BBA"/>
    <w:pPr>
      <w:ind w:left="4320"/>
    </w:pPr>
  </w:style>
  <w:style w:type="paragraph" w:customStyle="1" w:styleId="FlushRight">
    <w:name w:val="Flush Right"/>
    <w:basedOn w:val="Normal"/>
    <w:next w:val="Normal"/>
    <w:rsid w:val="00DC4BBA"/>
    <w:pPr>
      <w:spacing w:after="240"/>
      <w:jc w:val="right"/>
    </w:pPr>
  </w:style>
  <w:style w:type="paragraph" w:styleId="BlockText">
    <w:name w:val="Block Text"/>
    <w:basedOn w:val="Normal"/>
    <w:rsid w:val="00DC4BBA"/>
    <w:pPr>
      <w:spacing w:after="240"/>
      <w:ind w:left="1440" w:right="1440"/>
    </w:pPr>
  </w:style>
  <w:style w:type="paragraph" w:styleId="BodyText2">
    <w:name w:val="Body Text 2"/>
    <w:basedOn w:val="Normal"/>
    <w:rsid w:val="00DC4BBA"/>
    <w:pPr>
      <w:spacing w:after="240" w:line="480" w:lineRule="auto"/>
      <w:contextualSpacing/>
    </w:pPr>
  </w:style>
  <w:style w:type="paragraph" w:styleId="BodyText3">
    <w:name w:val="Body Text 3"/>
    <w:basedOn w:val="Normal"/>
    <w:rsid w:val="00DC4BBA"/>
    <w:pPr>
      <w:spacing w:after="240" w:line="480" w:lineRule="exact"/>
      <w:contextualSpacing/>
    </w:pPr>
  </w:style>
  <w:style w:type="paragraph" w:customStyle="1" w:styleId="BodyTextDS">
    <w:name w:val="Body Text DS"/>
    <w:basedOn w:val="Normal"/>
    <w:rsid w:val="00DC4BBA"/>
    <w:pPr>
      <w:spacing w:after="240" w:line="480" w:lineRule="auto"/>
      <w:contextualSpacing/>
    </w:pPr>
  </w:style>
  <w:style w:type="paragraph" w:styleId="BodyText">
    <w:name w:val="Body Text"/>
    <w:basedOn w:val="Normal"/>
    <w:rsid w:val="00DC4BBA"/>
  </w:style>
  <w:style w:type="paragraph" w:styleId="BodyTextFirstIndent">
    <w:name w:val="Body Text First Indent"/>
    <w:basedOn w:val="BodyText"/>
    <w:rsid w:val="00DC4BBA"/>
    <w:pPr>
      <w:spacing w:after="240"/>
      <w:ind w:firstLine="720"/>
    </w:pPr>
  </w:style>
  <w:style w:type="paragraph" w:styleId="BodyTextIndent">
    <w:name w:val="Body Text Indent"/>
    <w:basedOn w:val="Normal"/>
    <w:rsid w:val="00DC4BBA"/>
    <w:pPr>
      <w:spacing w:after="120"/>
      <w:ind w:left="360"/>
    </w:pPr>
  </w:style>
  <w:style w:type="paragraph" w:styleId="BodyTextFirstIndent2">
    <w:name w:val="Body Text First Indent 2"/>
    <w:basedOn w:val="BodyTextIndent"/>
    <w:rsid w:val="00DC4BBA"/>
    <w:pPr>
      <w:spacing w:after="240" w:line="480" w:lineRule="auto"/>
      <w:ind w:left="0" w:firstLine="720"/>
      <w:contextualSpacing/>
    </w:pPr>
  </w:style>
  <w:style w:type="paragraph" w:customStyle="1" w:styleId="BodyTextFirstLine5DS">
    <w:name w:val="Body Text First Line .5 DS"/>
    <w:basedOn w:val="Normal"/>
    <w:rsid w:val="00DC4BBA"/>
    <w:pPr>
      <w:spacing w:after="240" w:line="480" w:lineRule="auto"/>
      <w:ind w:firstLine="720"/>
      <w:contextualSpacing/>
    </w:pPr>
  </w:style>
  <w:style w:type="paragraph" w:customStyle="1" w:styleId="BodyTextFirstLine5SS">
    <w:name w:val="Body Text First Line .5 SS"/>
    <w:basedOn w:val="Normal"/>
    <w:rsid w:val="00DC4BBA"/>
    <w:pPr>
      <w:spacing w:after="240"/>
      <w:ind w:firstLine="720"/>
    </w:pPr>
  </w:style>
  <w:style w:type="paragraph" w:customStyle="1" w:styleId="BodyTextFirstLine1DS">
    <w:name w:val="Body Text First Line 1 DS"/>
    <w:basedOn w:val="Normal"/>
    <w:rsid w:val="00DC4BBA"/>
    <w:pPr>
      <w:spacing w:after="240" w:line="480" w:lineRule="auto"/>
      <w:ind w:firstLine="1440"/>
      <w:contextualSpacing/>
    </w:pPr>
  </w:style>
  <w:style w:type="paragraph" w:customStyle="1" w:styleId="BodyTextFirstLine1SS">
    <w:name w:val="Body Text First Line 1 SS"/>
    <w:basedOn w:val="Normal"/>
    <w:rsid w:val="00DC4BBA"/>
    <w:pPr>
      <w:spacing w:after="240"/>
      <w:ind w:firstLine="1440"/>
    </w:pPr>
  </w:style>
  <w:style w:type="paragraph" w:customStyle="1" w:styleId="BodyTextHangingIndent5SS">
    <w:name w:val="Body Text Hanging Indent .5 SS"/>
    <w:basedOn w:val="Normal"/>
    <w:rsid w:val="00DC4BBA"/>
    <w:pPr>
      <w:spacing w:after="240"/>
      <w:ind w:left="720" w:hanging="720"/>
    </w:pPr>
  </w:style>
  <w:style w:type="paragraph" w:customStyle="1" w:styleId="BodyTextPlain">
    <w:name w:val="Body Text Plain"/>
    <w:basedOn w:val="Normal"/>
    <w:rsid w:val="00DC4BBA"/>
  </w:style>
  <w:style w:type="paragraph" w:customStyle="1" w:styleId="BodyTextSS">
    <w:name w:val="Body Text SS"/>
    <w:basedOn w:val="Normal"/>
    <w:rsid w:val="00DC4BBA"/>
    <w:pPr>
      <w:spacing w:after="240"/>
    </w:pPr>
  </w:style>
  <w:style w:type="paragraph" w:customStyle="1" w:styleId="CENTER">
    <w:name w:val="CENTER"/>
    <w:basedOn w:val="Normal"/>
    <w:next w:val="Normal"/>
    <w:rsid w:val="00DC4BBA"/>
    <w:pPr>
      <w:keepNext/>
      <w:spacing w:after="240"/>
      <w:jc w:val="center"/>
    </w:pPr>
    <w:rPr>
      <w:b/>
      <w:caps/>
      <w:u w:val="single"/>
    </w:rPr>
  </w:style>
  <w:style w:type="paragraph" w:customStyle="1" w:styleId="notary">
    <w:name w:val="notary"/>
    <w:basedOn w:val="Normal"/>
    <w:rsid w:val="00DC4BBA"/>
    <w:pPr>
      <w:tabs>
        <w:tab w:val="center" w:pos="1800"/>
        <w:tab w:val="center" w:pos="6480"/>
      </w:tabs>
    </w:pPr>
  </w:style>
  <w:style w:type="paragraph" w:customStyle="1" w:styleId="SignatureTitles">
    <w:name w:val="Signature Titles"/>
    <w:basedOn w:val="Normal"/>
    <w:rsid w:val="00DC4BBA"/>
    <w:pPr>
      <w:spacing w:after="240"/>
      <w:ind w:left="4320"/>
    </w:pPr>
  </w:style>
  <w:style w:type="paragraph" w:customStyle="1" w:styleId="TitleBoldCenterAllCaps">
    <w:name w:val="Title Bold Center All Caps"/>
    <w:basedOn w:val="Normal"/>
    <w:next w:val="Normal"/>
    <w:rsid w:val="00DC4BBA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Left">
    <w:name w:val="Title Left"/>
    <w:basedOn w:val="Normal"/>
    <w:rsid w:val="00DC4BBA"/>
    <w:pPr>
      <w:spacing w:after="240"/>
    </w:pPr>
    <w:rPr>
      <w:rFonts w:ascii="Times New Roman Bold" w:hAnsi="Times New Roman Bold"/>
      <w:b/>
    </w:rPr>
  </w:style>
  <w:style w:type="paragraph" w:styleId="Title">
    <w:name w:val="Title"/>
    <w:basedOn w:val="Normal"/>
    <w:qFormat/>
    <w:rsid w:val="00DC4BBA"/>
    <w:pPr>
      <w:spacing w:after="240"/>
      <w:jc w:val="center"/>
      <w:outlineLvl w:val="0"/>
    </w:pPr>
    <w:rPr>
      <w:rFonts w:cs="Arial"/>
      <w:b/>
      <w:bCs/>
      <w:kern w:val="28"/>
    </w:rPr>
  </w:style>
  <w:style w:type="character" w:styleId="Hyperlink">
    <w:name w:val="Hyperlink"/>
    <w:rsid w:val="00DC4BB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DC4BBA"/>
    <w:pPr>
      <w:ind w:left="1440" w:hanging="240"/>
    </w:pPr>
  </w:style>
  <w:style w:type="paragraph" w:styleId="Index9">
    <w:name w:val="index 9"/>
    <w:basedOn w:val="Normal"/>
    <w:next w:val="Normal"/>
    <w:autoRedefine/>
    <w:rsid w:val="00DC4BBA"/>
    <w:pPr>
      <w:ind w:left="2160" w:hanging="240"/>
    </w:pPr>
  </w:style>
  <w:style w:type="character" w:styleId="Strong">
    <w:name w:val="Strong"/>
    <w:qFormat/>
    <w:rsid w:val="00DC4BBA"/>
    <w:rPr>
      <w:b/>
      <w:bCs/>
    </w:rPr>
  </w:style>
  <w:style w:type="paragraph" w:styleId="NormalWeb">
    <w:name w:val="Normal (Web)"/>
    <w:basedOn w:val="Normal"/>
    <w:rsid w:val="00DC4BBA"/>
    <w:pPr>
      <w:spacing w:before="100" w:beforeAutospacing="1" w:after="100" w:afterAutospacing="1"/>
    </w:pPr>
  </w:style>
  <w:style w:type="paragraph" w:styleId="BalloonText">
    <w:name w:val="Balloon Text"/>
    <w:basedOn w:val="Normal"/>
    <w:rsid w:val="00DC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4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BBA"/>
  </w:style>
  <w:style w:type="paragraph" w:styleId="ListParagraph">
    <w:name w:val="List Paragraph"/>
    <w:basedOn w:val="Normal"/>
    <w:qFormat/>
    <w:rsid w:val="0044061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E54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4BBA"/>
    <w:rPr>
      <w:sz w:val="24"/>
      <w:szCs w:val="24"/>
    </w:rPr>
  </w:style>
  <w:style w:type="paragraph" w:styleId="Heading1">
    <w:name w:val="heading 1"/>
    <w:basedOn w:val="Normal"/>
    <w:qFormat/>
    <w:rsid w:val="00DC4BBA"/>
    <w:pPr>
      <w:numPr>
        <w:numId w:val="18"/>
      </w:numPr>
      <w:spacing w:after="240"/>
      <w:outlineLvl w:val="0"/>
    </w:pPr>
  </w:style>
  <w:style w:type="paragraph" w:styleId="Heading2">
    <w:name w:val="heading 2"/>
    <w:basedOn w:val="Normal"/>
    <w:qFormat/>
    <w:rsid w:val="00DC4BBA"/>
    <w:pPr>
      <w:numPr>
        <w:ilvl w:val="1"/>
        <w:numId w:val="18"/>
      </w:numPr>
      <w:spacing w:after="240"/>
      <w:outlineLvl w:val="1"/>
    </w:pPr>
    <w:rPr>
      <w:szCs w:val="20"/>
    </w:rPr>
  </w:style>
  <w:style w:type="paragraph" w:styleId="Heading3">
    <w:name w:val="heading 3"/>
    <w:basedOn w:val="Normal"/>
    <w:qFormat/>
    <w:rsid w:val="00DC4BBA"/>
    <w:pPr>
      <w:numPr>
        <w:ilvl w:val="2"/>
        <w:numId w:val="18"/>
      </w:numPr>
      <w:spacing w:after="240"/>
      <w:outlineLvl w:val="2"/>
    </w:pPr>
  </w:style>
  <w:style w:type="paragraph" w:styleId="Heading4">
    <w:name w:val="heading 4"/>
    <w:basedOn w:val="Normal"/>
    <w:qFormat/>
    <w:rsid w:val="00DC4BBA"/>
    <w:pPr>
      <w:numPr>
        <w:ilvl w:val="3"/>
        <w:numId w:val="18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qFormat/>
    <w:rsid w:val="00DC4BBA"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qFormat/>
    <w:rsid w:val="00DC4BBA"/>
    <w:pPr>
      <w:numPr>
        <w:ilvl w:val="5"/>
        <w:numId w:val="18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qFormat/>
    <w:rsid w:val="00DC4BBA"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qFormat/>
    <w:rsid w:val="00DC4BBA"/>
    <w:pPr>
      <w:numPr>
        <w:ilvl w:val="7"/>
        <w:numId w:val="18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Index9"/>
    <w:qFormat/>
    <w:rsid w:val="00DC4BBA"/>
    <w:pPr>
      <w:numPr>
        <w:ilvl w:val="8"/>
        <w:numId w:val="18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rsid w:val="00DC4BB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rsid w:val="00DC4BBA"/>
    <w:pPr>
      <w:ind w:left="4320"/>
    </w:pPr>
  </w:style>
  <w:style w:type="paragraph" w:customStyle="1" w:styleId="FlushRight">
    <w:name w:val="Flush Right"/>
    <w:basedOn w:val="Normal"/>
    <w:next w:val="Normal"/>
    <w:rsid w:val="00DC4BBA"/>
    <w:pPr>
      <w:spacing w:after="240"/>
      <w:jc w:val="right"/>
    </w:pPr>
  </w:style>
  <w:style w:type="paragraph" w:styleId="BlockText">
    <w:name w:val="Block Text"/>
    <w:basedOn w:val="Normal"/>
    <w:rsid w:val="00DC4BBA"/>
    <w:pPr>
      <w:spacing w:after="240"/>
      <w:ind w:left="1440" w:right="1440"/>
    </w:pPr>
  </w:style>
  <w:style w:type="paragraph" w:styleId="BodyText2">
    <w:name w:val="Body Text 2"/>
    <w:basedOn w:val="Normal"/>
    <w:rsid w:val="00DC4BBA"/>
    <w:pPr>
      <w:spacing w:after="240" w:line="480" w:lineRule="auto"/>
      <w:contextualSpacing/>
    </w:pPr>
  </w:style>
  <w:style w:type="paragraph" w:styleId="BodyText3">
    <w:name w:val="Body Text 3"/>
    <w:basedOn w:val="Normal"/>
    <w:rsid w:val="00DC4BBA"/>
    <w:pPr>
      <w:spacing w:after="240" w:line="480" w:lineRule="exact"/>
      <w:contextualSpacing/>
    </w:pPr>
  </w:style>
  <w:style w:type="paragraph" w:customStyle="1" w:styleId="BodyTextDS">
    <w:name w:val="Body Text DS"/>
    <w:basedOn w:val="Normal"/>
    <w:rsid w:val="00DC4BBA"/>
    <w:pPr>
      <w:spacing w:after="240" w:line="480" w:lineRule="auto"/>
      <w:contextualSpacing/>
    </w:pPr>
  </w:style>
  <w:style w:type="paragraph" w:styleId="BodyText">
    <w:name w:val="Body Text"/>
    <w:basedOn w:val="Normal"/>
    <w:rsid w:val="00DC4BBA"/>
  </w:style>
  <w:style w:type="paragraph" w:styleId="BodyTextFirstIndent">
    <w:name w:val="Body Text First Indent"/>
    <w:basedOn w:val="BodyText"/>
    <w:rsid w:val="00DC4BBA"/>
    <w:pPr>
      <w:spacing w:after="240"/>
      <w:ind w:firstLine="720"/>
    </w:pPr>
  </w:style>
  <w:style w:type="paragraph" w:styleId="BodyTextIndent">
    <w:name w:val="Body Text Indent"/>
    <w:basedOn w:val="Normal"/>
    <w:rsid w:val="00DC4BBA"/>
    <w:pPr>
      <w:spacing w:after="120"/>
      <w:ind w:left="360"/>
    </w:pPr>
  </w:style>
  <w:style w:type="paragraph" w:styleId="BodyTextFirstIndent2">
    <w:name w:val="Body Text First Indent 2"/>
    <w:basedOn w:val="BodyTextIndent"/>
    <w:rsid w:val="00DC4BBA"/>
    <w:pPr>
      <w:spacing w:after="240" w:line="480" w:lineRule="auto"/>
      <w:ind w:left="0" w:firstLine="720"/>
      <w:contextualSpacing/>
    </w:pPr>
  </w:style>
  <w:style w:type="paragraph" w:customStyle="1" w:styleId="BodyTextFirstLine5DS">
    <w:name w:val="Body Text First Line .5 DS"/>
    <w:basedOn w:val="Normal"/>
    <w:rsid w:val="00DC4BBA"/>
    <w:pPr>
      <w:spacing w:after="240" w:line="480" w:lineRule="auto"/>
      <w:ind w:firstLine="720"/>
      <w:contextualSpacing/>
    </w:pPr>
  </w:style>
  <w:style w:type="paragraph" w:customStyle="1" w:styleId="BodyTextFirstLine5SS">
    <w:name w:val="Body Text First Line .5 SS"/>
    <w:basedOn w:val="Normal"/>
    <w:rsid w:val="00DC4BBA"/>
    <w:pPr>
      <w:spacing w:after="240"/>
      <w:ind w:firstLine="720"/>
    </w:pPr>
  </w:style>
  <w:style w:type="paragraph" w:customStyle="1" w:styleId="BodyTextFirstLine1DS">
    <w:name w:val="Body Text First Line 1 DS"/>
    <w:basedOn w:val="Normal"/>
    <w:rsid w:val="00DC4BBA"/>
    <w:pPr>
      <w:spacing w:after="240" w:line="480" w:lineRule="auto"/>
      <w:ind w:firstLine="1440"/>
      <w:contextualSpacing/>
    </w:pPr>
  </w:style>
  <w:style w:type="paragraph" w:customStyle="1" w:styleId="BodyTextFirstLine1SS">
    <w:name w:val="Body Text First Line 1 SS"/>
    <w:basedOn w:val="Normal"/>
    <w:rsid w:val="00DC4BBA"/>
    <w:pPr>
      <w:spacing w:after="240"/>
      <w:ind w:firstLine="1440"/>
    </w:pPr>
  </w:style>
  <w:style w:type="paragraph" w:customStyle="1" w:styleId="BodyTextHangingIndent5SS">
    <w:name w:val="Body Text Hanging Indent .5 SS"/>
    <w:basedOn w:val="Normal"/>
    <w:rsid w:val="00DC4BBA"/>
    <w:pPr>
      <w:spacing w:after="240"/>
      <w:ind w:left="720" w:hanging="720"/>
    </w:pPr>
  </w:style>
  <w:style w:type="paragraph" w:customStyle="1" w:styleId="BodyTextPlain">
    <w:name w:val="Body Text Plain"/>
    <w:basedOn w:val="Normal"/>
    <w:rsid w:val="00DC4BBA"/>
  </w:style>
  <w:style w:type="paragraph" w:customStyle="1" w:styleId="BodyTextSS">
    <w:name w:val="Body Text SS"/>
    <w:basedOn w:val="Normal"/>
    <w:rsid w:val="00DC4BBA"/>
    <w:pPr>
      <w:spacing w:after="240"/>
    </w:pPr>
  </w:style>
  <w:style w:type="paragraph" w:customStyle="1" w:styleId="CENTER">
    <w:name w:val="CENTER"/>
    <w:basedOn w:val="Normal"/>
    <w:next w:val="Normal"/>
    <w:rsid w:val="00DC4BBA"/>
    <w:pPr>
      <w:keepNext/>
      <w:spacing w:after="240"/>
      <w:jc w:val="center"/>
    </w:pPr>
    <w:rPr>
      <w:b/>
      <w:caps/>
      <w:u w:val="single"/>
    </w:rPr>
  </w:style>
  <w:style w:type="paragraph" w:customStyle="1" w:styleId="notary">
    <w:name w:val="notary"/>
    <w:basedOn w:val="Normal"/>
    <w:rsid w:val="00DC4BBA"/>
    <w:pPr>
      <w:tabs>
        <w:tab w:val="center" w:pos="1800"/>
        <w:tab w:val="center" w:pos="6480"/>
      </w:tabs>
    </w:pPr>
  </w:style>
  <w:style w:type="paragraph" w:customStyle="1" w:styleId="SignatureTitles">
    <w:name w:val="Signature Titles"/>
    <w:basedOn w:val="Normal"/>
    <w:rsid w:val="00DC4BBA"/>
    <w:pPr>
      <w:spacing w:after="240"/>
      <w:ind w:left="4320"/>
    </w:pPr>
  </w:style>
  <w:style w:type="paragraph" w:customStyle="1" w:styleId="TitleBoldCenterAllCaps">
    <w:name w:val="Title Bold Center All Caps"/>
    <w:basedOn w:val="Normal"/>
    <w:next w:val="Normal"/>
    <w:rsid w:val="00DC4BBA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Left">
    <w:name w:val="Title Left"/>
    <w:basedOn w:val="Normal"/>
    <w:rsid w:val="00DC4BBA"/>
    <w:pPr>
      <w:spacing w:after="240"/>
    </w:pPr>
    <w:rPr>
      <w:rFonts w:ascii="Times New Roman Bold" w:hAnsi="Times New Roman Bold"/>
      <w:b/>
    </w:rPr>
  </w:style>
  <w:style w:type="paragraph" w:styleId="Title">
    <w:name w:val="Title"/>
    <w:basedOn w:val="Normal"/>
    <w:qFormat/>
    <w:rsid w:val="00DC4BBA"/>
    <w:pPr>
      <w:spacing w:after="240"/>
      <w:jc w:val="center"/>
      <w:outlineLvl w:val="0"/>
    </w:pPr>
    <w:rPr>
      <w:rFonts w:cs="Arial"/>
      <w:b/>
      <w:bCs/>
      <w:kern w:val="28"/>
    </w:rPr>
  </w:style>
  <w:style w:type="character" w:styleId="Hyperlink">
    <w:name w:val="Hyperlink"/>
    <w:rsid w:val="00DC4BBA"/>
    <w:rPr>
      <w:color w:val="0000FF"/>
      <w:u w:val="single"/>
    </w:rPr>
  </w:style>
  <w:style w:type="paragraph" w:styleId="Index6">
    <w:name w:val="index 6"/>
    <w:basedOn w:val="Normal"/>
    <w:next w:val="Normal"/>
    <w:autoRedefine/>
    <w:rsid w:val="00DC4BBA"/>
    <w:pPr>
      <w:ind w:left="1440" w:hanging="240"/>
    </w:pPr>
  </w:style>
  <w:style w:type="paragraph" w:styleId="Index9">
    <w:name w:val="index 9"/>
    <w:basedOn w:val="Normal"/>
    <w:next w:val="Normal"/>
    <w:autoRedefine/>
    <w:rsid w:val="00DC4BBA"/>
    <w:pPr>
      <w:ind w:left="2160" w:hanging="240"/>
    </w:pPr>
  </w:style>
  <w:style w:type="character" w:styleId="Strong">
    <w:name w:val="Strong"/>
    <w:qFormat/>
    <w:rsid w:val="00DC4BBA"/>
    <w:rPr>
      <w:b/>
      <w:bCs/>
    </w:rPr>
  </w:style>
  <w:style w:type="paragraph" w:styleId="NormalWeb">
    <w:name w:val="Normal (Web)"/>
    <w:basedOn w:val="Normal"/>
    <w:rsid w:val="00DC4BBA"/>
    <w:pPr>
      <w:spacing w:before="100" w:beforeAutospacing="1" w:after="100" w:afterAutospacing="1"/>
    </w:pPr>
  </w:style>
  <w:style w:type="paragraph" w:styleId="BalloonText">
    <w:name w:val="Balloon Text"/>
    <w:basedOn w:val="Normal"/>
    <w:rsid w:val="00DC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4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BBA"/>
  </w:style>
  <w:style w:type="paragraph" w:styleId="ListParagraph">
    <w:name w:val="List Paragraph"/>
    <w:basedOn w:val="Normal"/>
    <w:qFormat/>
    <w:rsid w:val="0044061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E5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0DEA-C777-F842-93DA-A1476EE4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2014-11-14T18:14:00Z</dcterms:created>
  <dcterms:modified xsi:type="dcterms:W3CDTF">2014-11-14T18:14:00Z</dcterms:modified>
</cp:coreProperties>
</file>